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24A49" w:rsidRPr="00742021">
        <w:trPr>
          <w:trHeight w:hRule="exact" w:val="1750"/>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5401" w:type="dxa"/>
            <w:gridSpan w:val="4"/>
            <w:shd w:val="clear" w:color="000000" w:fill="FFFFFF"/>
            <w:tcMar>
              <w:left w:w="34" w:type="dxa"/>
              <w:right w:w="34" w:type="dxa"/>
            </w:tcMar>
          </w:tcPr>
          <w:p w:rsidR="00E24A49" w:rsidRPr="00A00056" w:rsidRDefault="00B03B74">
            <w:pPr>
              <w:spacing w:after="0" w:line="240" w:lineRule="auto"/>
              <w:jc w:val="both"/>
              <w:rPr>
                <w:lang w:val="ru-RU"/>
              </w:rPr>
            </w:pPr>
            <w:r w:rsidRPr="00A00056">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A00056" w:rsidRPr="00A00056">
              <w:rPr>
                <w:rFonts w:ascii="Times New Roman" w:hAnsi="Times New Roman" w:cs="Times New Roman"/>
                <w:lang w:val="ru-RU"/>
              </w:rPr>
              <w:t>29</w:t>
            </w:r>
            <w:bookmarkStart w:id="1" w:name="_Hlk73629587"/>
            <w:r w:rsidR="00A00056" w:rsidRPr="00A00056">
              <w:rPr>
                <w:rFonts w:ascii="Times New Roman" w:hAnsi="Times New Roman" w:cs="Times New Roman"/>
                <w:lang w:val="ru-RU"/>
              </w:rPr>
              <w:t>.03.2021 №57</w:t>
            </w:r>
            <w:bookmarkEnd w:id="0"/>
            <w:bookmarkEnd w:id="1"/>
          </w:p>
        </w:tc>
      </w:tr>
      <w:tr w:rsidR="00E24A49" w:rsidRPr="00742021">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585"/>
        </w:trPr>
        <w:tc>
          <w:tcPr>
            <w:tcW w:w="10221" w:type="dxa"/>
            <w:gridSpan w:val="10"/>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24A49" w:rsidRDefault="00B03B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4A49" w:rsidRPr="00742021">
        <w:trPr>
          <w:trHeight w:hRule="exact" w:val="304"/>
        </w:trPr>
        <w:tc>
          <w:tcPr>
            <w:tcW w:w="10221" w:type="dxa"/>
            <w:gridSpan w:val="10"/>
            <w:shd w:val="clear" w:color="000000" w:fill="FFFFFF"/>
            <w:tcMar>
              <w:left w:w="34" w:type="dxa"/>
              <w:right w:w="34" w:type="dxa"/>
            </w:tcMar>
          </w:tcPr>
          <w:p w:rsidR="00A00056" w:rsidRPr="00A00056" w:rsidRDefault="00B03B74" w:rsidP="00A00056">
            <w:pPr>
              <w:jc w:val="center"/>
              <w:rPr>
                <w:rFonts w:ascii="Times New Roman" w:hAnsi="Times New Roman" w:cs="Times New Roman"/>
                <w:spacing w:val="-3"/>
                <w:sz w:val="24"/>
                <w:szCs w:val="24"/>
                <w:lang w:val="ru-RU"/>
              </w:rPr>
            </w:pPr>
            <w:r w:rsidRPr="00A00056">
              <w:rPr>
                <w:rFonts w:ascii="Times New Roman" w:hAnsi="Times New Roman" w:cs="Times New Roman"/>
                <w:color w:val="000000"/>
                <w:sz w:val="24"/>
                <w:szCs w:val="24"/>
                <w:lang w:val="ru-RU"/>
              </w:rPr>
              <w:t xml:space="preserve">Кафедра </w:t>
            </w:r>
            <w:bookmarkStart w:id="2" w:name="_Hlk81401077"/>
            <w:bookmarkStart w:id="3" w:name="_Hlk81399514"/>
            <w:r w:rsidR="00A00056" w:rsidRPr="00A00056">
              <w:rPr>
                <w:rFonts w:ascii="Times New Roman" w:hAnsi="Times New Roman" w:cs="Times New Roman"/>
                <w:color w:val="000000"/>
                <w:spacing w:val="-3"/>
                <w:sz w:val="24"/>
                <w:szCs w:val="24"/>
                <w:lang w:val="ru-RU"/>
              </w:rPr>
              <w:t>«</w:t>
            </w:r>
            <w:r w:rsidR="00A00056" w:rsidRPr="00A00056">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bookmarkEnd w:id="3"/>
          </w:p>
          <w:p w:rsidR="00E24A49" w:rsidRPr="00A00056" w:rsidRDefault="00E24A49">
            <w:pPr>
              <w:spacing w:after="0" w:line="240" w:lineRule="auto"/>
              <w:jc w:val="center"/>
              <w:rPr>
                <w:sz w:val="24"/>
                <w:szCs w:val="24"/>
                <w:lang w:val="ru-RU"/>
              </w:rPr>
            </w:pPr>
          </w:p>
        </w:tc>
      </w:tr>
      <w:tr w:rsidR="00E24A49">
        <w:trPr>
          <w:trHeight w:hRule="exact" w:val="10"/>
        </w:trPr>
        <w:tc>
          <w:tcPr>
            <w:tcW w:w="6393" w:type="dxa"/>
            <w:gridSpan w:val="8"/>
            <w:shd w:val="clear" w:color="000000" w:fill="FFFFFF"/>
            <w:tcMar>
              <w:left w:w="34" w:type="dxa"/>
              <w:right w:w="34" w:type="dxa"/>
            </w:tcMar>
          </w:tcPr>
          <w:p w:rsidR="00E24A49" w:rsidRPr="00A00056" w:rsidRDefault="00E24A49">
            <w:pPr>
              <w:rPr>
                <w:lang w:val="ru-RU"/>
              </w:rPr>
            </w:pPr>
          </w:p>
        </w:tc>
        <w:tc>
          <w:tcPr>
            <w:tcW w:w="3842" w:type="dxa"/>
            <w:gridSpan w:val="2"/>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УТВЕРЖДАЮ</w:t>
            </w:r>
          </w:p>
        </w:tc>
      </w:tr>
      <w:tr w:rsidR="00E24A49">
        <w:trPr>
          <w:trHeight w:hRule="exact" w:val="26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vMerge/>
            <w:shd w:val="clear" w:color="000000" w:fill="FFFFFF"/>
            <w:tcMar>
              <w:left w:w="34" w:type="dxa"/>
              <w:right w:w="34" w:type="dxa"/>
            </w:tcMar>
          </w:tcPr>
          <w:p w:rsidR="00E24A49" w:rsidRDefault="00E24A49"/>
        </w:tc>
      </w:tr>
      <w:tr w:rsidR="00E24A49">
        <w:trPr>
          <w:trHeight w:hRule="exact" w:val="138"/>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rsidRPr="00742021">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Ректор, д.фил.н., профессор</w:t>
            </w:r>
          </w:p>
        </w:tc>
      </w:tr>
      <w:tr w:rsidR="00E24A49" w:rsidRPr="00742021">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3842" w:type="dxa"/>
            <w:gridSpan w:val="2"/>
            <w:shd w:val="clear" w:color="000000" w:fill="FFFFFF"/>
            <w:tcMar>
              <w:left w:w="34" w:type="dxa"/>
              <w:right w:w="34" w:type="dxa"/>
            </w:tcMar>
          </w:tcPr>
          <w:p w:rsidR="00E24A49" w:rsidRDefault="00B03B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4A49">
        <w:trPr>
          <w:trHeight w:hRule="exact" w:val="138"/>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3842" w:type="dxa"/>
            <w:gridSpan w:val="2"/>
            <w:shd w:val="clear" w:color="000000" w:fill="FFFFFF"/>
            <w:tcMar>
              <w:left w:w="34" w:type="dxa"/>
              <w:right w:w="34" w:type="dxa"/>
            </w:tcMar>
          </w:tcPr>
          <w:p w:rsidR="00A00056" w:rsidRDefault="00A00056" w:rsidP="00A00056">
            <w:pPr>
              <w:jc w:val="center"/>
              <w:rPr>
                <w:rFonts w:ascii="Times New Roman" w:hAnsi="Times New Roman" w:cs="Times New Roman"/>
                <w:sz w:val="24"/>
                <w:szCs w:val="24"/>
              </w:rPr>
            </w:pPr>
            <w:bookmarkStart w:id="4" w:name="_Hlk81390424"/>
            <w:r>
              <w:rPr>
                <w:rFonts w:ascii="Times New Roman" w:hAnsi="Times New Roman" w:cs="Times New Roman"/>
                <w:sz w:val="24"/>
                <w:szCs w:val="24"/>
              </w:rPr>
              <w:t>29.03.2021 г.</w:t>
            </w:r>
            <w:bookmarkEnd w:id="4"/>
          </w:p>
          <w:p w:rsidR="00E24A49" w:rsidRDefault="00E24A49">
            <w:pPr>
              <w:spacing w:after="0" w:line="240" w:lineRule="auto"/>
              <w:jc w:val="right"/>
              <w:rPr>
                <w:sz w:val="24"/>
                <w:szCs w:val="24"/>
              </w:rPr>
            </w:pPr>
          </w:p>
        </w:tc>
      </w:tr>
      <w:tr w:rsidR="00E24A49">
        <w:trPr>
          <w:trHeight w:hRule="exact" w:val="27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416"/>
        </w:trPr>
        <w:tc>
          <w:tcPr>
            <w:tcW w:w="10221" w:type="dxa"/>
            <w:gridSpan w:val="10"/>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4A49">
        <w:trPr>
          <w:trHeight w:hRule="exact" w:val="775"/>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4834" w:type="dxa"/>
            <w:gridSpan w:val="5"/>
            <w:shd w:val="clear" w:color="000000" w:fill="FFFFFF"/>
            <w:tcMar>
              <w:left w:w="34" w:type="dxa"/>
              <w:right w:w="34" w:type="dxa"/>
            </w:tcMar>
          </w:tcPr>
          <w:p w:rsidR="00E24A49" w:rsidRDefault="00B03B74">
            <w:pPr>
              <w:spacing w:after="0" w:line="240" w:lineRule="auto"/>
              <w:jc w:val="center"/>
              <w:rPr>
                <w:sz w:val="32"/>
                <w:szCs w:val="32"/>
              </w:rPr>
            </w:pPr>
            <w:r>
              <w:rPr>
                <w:rFonts w:ascii="Times New Roman" w:hAnsi="Times New Roman" w:cs="Times New Roman"/>
                <w:color w:val="000000"/>
                <w:sz w:val="32"/>
                <w:szCs w:val="32"/>
              </w:rPr>
              <w:t>Теоретическая фонетика</w:t>
            </w:r>
          </w:p>
          <w:p w:rsidR="00E24A49" w:rsidRDefault="00B03B74">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E24A49" w:rsidRDefault="00E24A49"/>
        </w:tc>
      </w:tr>
      <w:tr w:rsidR="00E24A49">
        <w:trPr>
          <w:trHeight w:hRule="exact" w:val="277"/>
        </w:trPr>
        <w:tc>
          <w:tcPr>
            <w:tcW w:w="10221" w:type="dxa"/>
            <w:gridSpan w:val="10"/>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4A49" w:rsidRPr="00742021">
        <w:trPr>
          <w:trHeight w:hRule="exact" w:val="1396"/>
        </w:trPr>
        <w:tc>
          <w:tcPr>
            <w:tcW w:w="143" w:type="dxa"/>
          </w:tcPr>
          <w:p w:rsidR="00E24A49" w:rsidRDefault="00E24A49"/>
        </w:tc>
        <w:tc>
          <w:tcPr>
            <w:tcW w:w="285" w:type="dxa"/>
          </w:tcPr>
          <w:p w:rsidR="00E24A49" w:rsidRDefault="00E24A49"/>
        </w:tc>
        <w:tc>
          <w:tcPr>
            <w:tcW w:w="9795" w:type="dxa"/>
            <w:gridSpan w:val="8"/>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24A49" w:rsidRPr="00742021">
        <w:trPr>
          <w:trHeight w:hRule="exact" w:val="138"/>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rsidRPr="00742021">
        <w:trPr>
          <w:trHeight w:hRule="exact" w:val="833"/>
        </w:trPr>
        <w:tc>
          <w:tcPr>
            <w:tcW w:w="10221" w:type="dxa"/>
            <w:gridSpan w:val="10"/>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24A49" w:rsidRPr="00742021">
        <w:trPr>
          <w:trHeight w:hRule="exact" w:val="416"/>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3984" w:type="dxa"/>
            <w:gridSpan w:val="5"/>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155"/>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24A49" w:rsidRPr="0074202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24A49" w:rsidRPr="0074202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24A49" w:rsidRPr="00A00056" w:rsidRDefault="00E24A4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E24A49">
            <w:pPr>
              <w:rPr>
                <w:lang w:val="ru-RU"/>
              </w:rPr>
            </w:pPr>
          </w:p>
        </w:tc>
      </w:tr>
      <w:tr w:rsidR="00E24A49" w:rsidRPr="0074202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ПЕДАГОГ ДОПОЛНИТЕЛЬНОГО ОБРАЗОВАНИЯ ДЕТЕЙ И ВЗРОСЛЫХ</w:t>
            </w:r>
          </w:p>
        </w:tc>
      </w:tr>
      <w:tr w:rsidR="00E24A49" w:rsidRPr="0074202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24A49" w:rsidRPr="00A00056" w:rsidRDefault="00E24A4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E24A49">
            <w:pPr>
              <w:rPr>
                <w:lang w:val="ru-RU"/>
              </w:rPr>
            </w:pPr>
          </w:p>
        </w:tc>
      </w:tr>
      <w:tr w:rsidR="00E24A49" w:rsidRPr="00742021">
        <w:trPr>
          <w:trHeight w:hRule="exact" w:val="124"/>
        </w:trPr>
        <w:tc>
          <w:tcPr>
            <w:tcW w:w="143" w:type="dxa"/>
          </w:tcPr>
          <w:p w:rsidR="00E24A49" w:rsidRPr="00A00056" w:rsidRDefault="00E24A49">
            <w:pPr>
              <w:rPr>
                <w:lang w:val="ru-RU"/>
              </w:rPr>
            </w:pPr>
          </w:p>
        </w:tc>
        <w:tc>
          <w:tcPr>
            <w:tcW w:w="285" w:type="dxa"/>
          </w:tcPr>
          <w:p w:rsidR="00E24A49" w:rsidRPr="00A00056" w:rsidRDefault="00E24A49">
            <w:pPr>
              <w:rPr>
                <w:lang w:val="ru-RU"/>
              </w:rPr>
            </w:pPr>
          </w:p>
        </w:tc>
        <w:tc>
          <w:tcPr>
            <w:tcW w:w="710" w:type="dxa"/>
          </w:tcPr>
          <w:p w:rsidR="00E24A49" w:rsidRPr="00A00056" w:rsidRDefault="00E24A49">
            <w:pPr>
              <w:rPr>
                <w:lang w:val="ru-RU"/>
              </w:rPr>
            </w:pPr>
          </w:p>
        </w:tc>
        <w:tc>
          <w:tcPr>
            <w:tcW w:w="1419" w:type="dxa"/>
          </w:tcPr>
          <w:p w:rsidR="00E24A49" w:rsidRPr="00A00056" w:rsidRDefault="00E24A49">
            <w:pPr>
              <w:rPr>
                <w:lang w:val="ru-RU"/>
              </w:rPr>
            </w:pPr>
          </w:p>
        </w:tc>
        <w:tc>
          <w:tcPr>
            <w:tcW w:w="1419" w:type="dxa"/>
          </w:tcPr>
          <w:p w:rsidR="00E24A49" w:rsidRPr="00A00056" w:rsidRDefault="00E24A49">
            <w:pPr>
              <w:rPr>
                <w:lang w:val="ru-RU"/>
              </w:rPr>
            </w:pPr>
          </w:p>
        </w:tc>
        <w:tc>
          <w:tcPr>
            <w:tcW w:w="851" w:type="dxa"/>
          </w:tcPr>
          <w:p w:rsidR="00E24A49" w:rsidRPr="00A00056" w:rsidRDefault="00E24A49">
            <w:pPr>
              <w:rPr>
                <w:lang w:val="ru-RU"/>
              </w:rPr>
            </w:pPr>
          </w:p>
        </w:tc>
        <w:tc>
          <w:tcPr>
            <w:tcW w:w="285" w:type="dxa"/>
          </w:tcPr>
          <w:p w:rsidR="00E24A49" w:rsidRPr="00A00056" w:rsidRDefault="00E24A49">
            <w:pPr>
              <w:rPr>
                <w:lang w:val="ru-RU"/>
              </w:rPr>
            </w:pPr>
          </w:p>
        </w:tc>
        <w:tc>
          <w:tcPr>
            <w:tcW w:w="1277" w:type="dxa"/>
          </w:tcPr>
          <w:p w:rsidR="00E24A49" w:rsidRPr="00A00056" w:rsidRDefault="00E24A49">
            <w:pPr>
              <w:rPr>
                <w:lang w:val="ru-RU"/>
              </w:rPr>
            </w:pPr>
          </w:p>
        </w:tc>
        <w:tc>
          <w:tcPr>
            <w:tcW w:w="993" w:type="dxa"/>
          </w:tcPr>
          <w:p w:rsidR="00E24A49" w:rsidRPr="00A00056" w:rsidRDefault="00E24A49">
            <w:pPr>
              <w:rPr>
                <w:lang w:val="ru-RU"/>
              </w:rPr>
            </w:pPr>
          </w:p>
        </w:tc>
        <w:tc>
          <w:tcPr>
            <w:tcW w:w="2836" w:type="dxa"/>
          </w:tcPr>
          <w:p w:rsidR="00E24A49" w:rsidRPr="00A00056" w:rsidRDefault="00E24A49">
            <w:pPr>
              <w:rPr>
                <w:lang w:val="ru-RU"/>
              </w:rPr>
            </w:pPr>
          </w:p>
        </w:tc>
      </w:tr>
      <w:tr w:rsidR="00E24A49">
        <w:trPr>
          <w:trHeight w:hRule="exact" w:val="277"/>
        </w:trPr>
        <w:tc>
          <w:tcPr>
            <w:tcW w:w="5118" w:type="dxa"/>
            <w:gridSpan w:val="7"/>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24A49">
        <w:trPr>
          <w:trHeight w:hRule="exact" w:val="307"/>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5118" w:type="dxa"/>
            <w:gridSpan w:val="3"/>
            <w:vMerge/>
            <w:shd w:val="clear" w:color="000000" w:fill="FFFFFF"/>
            <w:tcMar>
              <w:left w:w="34" w:type="dxa"/>
              <w:right w:w="34" w:type="dxa"/>
            </w:tcMar>
          </w:tcPr>
          <w:p w:rsidR="00E24A49" w:rsidRDefault="00E24A49"/>
        </w:tc>
      </w:tr>
      <w:tr w:rsidR="00E24A49">
        <w:trPr>
          <w:trHeight w:hRule="exact" w:val="1851"/>
        </w:trPr>
        <w:tc>
          <w:tcPr>
            <w:tcW w:w="143" w:type="dxa"/>
          </w:tcPr>
          <w:p w:rsidR="00E24A49" w:rsidRDefault="00E24A49"/>
        </w:tc>
        <w:tc>
          <w:tcPr>
            <w:tcW w:w="285" w:type="dxa"/>
          </w:tcPr>
          <w:p w:rsidR="00E24A49" w:rsidRDefault="00E24A49"/>
        </w:tc>
        <w:tc>
          <w:tcPr>
            <w:tcW w:w="710" w:type="dxa"/>
          </w:tcPr>
          <w:p w:rsidR="00E24A49" w:rsidRDefault="00E24A49"/>
        </w:tc>
        <w:tc>
          <w:tcPr>
            <w:tcW w:w="1419" w:type="dxa"/>
          </w:tcPr>
          <w:p w:rsidR="00E24A49" w:rsidRDefault="00E24A49"/>
        </w:tc>
        <w:tc>
          <w:tcPr>
            <w:tcW w:w="1419" w:type="dxa"/>
          </w:tcPr>
          <w:p w:rsidR="00E24A49" w:rsidRDefault="00E24A49"/>
        </w:tc>
        <w:tc>
          <w:tcPr>
            <w:tcW w:w="851" w:type="dxa"/>
          </w:tcPr>
          <w:p w:rsidR="00E24A49" w:rsidRDefault="00E24A49"/>
        </w:tc>
        <w:tc>
          <w:tcPr>
            <w:tcW w:w="285" w:type="dxa"/>
          </w:tcPr>
          <w:p w:rsidR="00E24A49" w:rsidRDefault="00E24A49"/>
        </w:tc>
        <w:tc>
          <w:tcPr>
            <w:tcW w:w="1277" w:type="dxa"/>
          </w:tcPr>
          <w:p w:rsidR="00E24A49" w:rsidRDefault="00E24A49"/>
        </w:tc>
        <w:tc>
          <w:tcPr>
            <w:tcW w:w="993" w:type="dxa"/>
          </w:tcPr>
          <w:p w:rsidR="00E24A49" w:rsidRDefault="00E24A49"/>
        </w:tc>
        <w:tc>
          <w:tcPr>
            <w:tcW w:w="2836" w:type="dxa"/>
          </w:tcPr>
          <w:p w:rsidR="00E24A49" w:rsidRDefault="00E24A49"/>
        </w:tc>
      </w:tr>
      <w:tr w:rsidR="00E24A49">
        <w:trPr>
          <w:trHeight w:hRule="exact" w:val="277"/>
        </w:trPr>
        <w:tc>
          <w:tcPr>
            <w:tcW w:w="143" w:type="dxa"/>
          </w:tcPr>
          <w:p w:rsidR="00E24A49" w:rsidRDefault="00E24A49"/>
        </w:tc>
        <w:tc>
          <w:tcPr>
            <w:tcW w:w="10079" w:type="dxa"/>
            <w:gridSpan w:val="9"/>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4A49">
        <w:trPr>
          <w:trHeight w:hRule="exact" w:val="138"/>
        </w:trPr>
        <w:tc>
          <w:tcPr>
            <w:tcW w:w="143" w:type="dxa"/>
          </w:tcPr>
          <w:p w:rsidR="00E24A49" w:rsidRDefault="00E24A49"/>
        </w:tc>
        <w:tc>
          <w:tcPr>
            <w:tcW w:w="10079" w:type="dxa"/>
            <w:gridSpan w:val="9"/>
            <w:vMerge/>
            <w:shd w:val="clear" w:color="000000" w:fill="FFFFFF"/>
            <w:tcMar>
              <w:left w:w="34" w:type="dxa"/>
              <w:right w:w="34" w:type="dxa"/>
            </w:tcMar>
          </w:tcPr>
          <w:p w:rsidR="00E24A49" w:rsidRDefault="00E24A49"/>
        </w:tc>
      </w:tr>
      <w:tr w:rsidR="00E24A49">
        <w:trPr>
          <w:trHeight w:hRule="exact" w:val="1666"/>
        </w:trPr>
        <w:tc>
          <w:tcPr>
            <w:tcW w:w="143" w:type="dxa"/>
          </w:tcPr>
          <w:p w:rsidR="00E24A49" w:rsidRDefault="00E24A49"/>
        </w:tc>
        <w:tc>
          <w:tcPr>
            <w:tcW w:w="10079" w:type="dxa"/>
            <w:gridSpan w:val="9"/>
            <w:shd w:val="clear" w:color="000000" w:fill="FFFFFF"/>
            <w:tcMar>
              <w:left w:w="34" w:type="dxa"/>
              <w:right w:w="34" w:type="dxa"/>
            </w:tcMar>
          </w:tcPr>
          <w:p w:rsidR="00742021" w:rsidRDefault="00B03B74" w:rsidP="00742021">
            <w:pPr>
              <w:suppressAutoHyphens/>
              <w:jc w:val="center"/>
              <w:rPr>
                <w:rFonts w:ascii="Times New Roman" w:eastAsia="SimSun" w:hAnsi="Times New Roman" w:cs="Times New Roman"/>
                <w:kern w:val="2"/>
                <w:sz w:val="24"/>
                <w:szCs w:val="24"/>
                <w:lang w:val="ru-RU" w:eastAsia="hi-IN" w:bidi="hi-IN"/>
              </w:rPr>
            </w:pPr>
            <w:r w:rsidRPr="00A00056">
              <w:rPr>
                <w:rFonts w:ascii="Times New Roman" w:hAnsi="Times New Roman" w:cs="Times New Roman"/>
                <w:color w:val="000000"/>
                <w:sz w:val="24"/>
                <w:szCs w:val="24"/>
                <w:lang w:val="ru-RU"/>
              </w:rPr>
              <w:t xml:space="preserve">очной формы обучения </w:t>
            </w:r>
            <w:r w:rsidR="00742021">
              <w:rPr>
                <w:rFonts w:ascii="Times New Roman" w:hAnsi="Times New Roman" w:cs="Times New Roman"/>
                <w:color w:val="000000"/>
                <w:sz w:val="24"/>
                <w:szCs w:val="24"/>
                <w:lang w:val="ru-RU"/>
              </w:rPr>
              <w:t>2020 года набора</w:t>
            </w:r>
          </w:p>
          <w:p w:rsidR="00A00056" w:rsidRPr="00A00056" w:rsidRDefault="00A00056" w:rsidP="00A00056">
            <w:pPr>
              <w:suppressAutoHyphens/>
              <w:jc w:val="center"/>
              <w:rPr>
                <w:rFonts w:ascii="Times New Roman" w:eastAsia="SimSun" w:hAnsi="Times New Roman" w:cs="Times New Roman"/>
                <w:kern w:val="2"/>
                <w:sz w:val="24"/>
                <w:szCs w:val="24"/>
                <w:lang w:val="ru-RU" w:eastAsia="hi-IN" w:bidi="hi-IN"/>
              </w:rPr>
            </w:pPr>
            <w:bookmarkStart w:id="5" w:name="_Hlk81400481"/>
            <w:r w:rsidRPr="00A00056">
              <w:rPr>
                <w:rFonts w:ascii="Times New Roman" w:eastAsia="SimSun" w:hAnsi="Times New Roman" w:cs="Times New Roman"/>
                <w:kern w:val="2"/>
                <w:sz w:val="24"/>
                <w:szCs w:val="24"/>
                <w:lang w:val="ru-RU" w:eastAsia="hi-IN" w:bidi="hi-IN"/>
              </w:rPr>
              <w:t>на 2021/2022 учебный год</w:t>
            </w:r>
          </w:p>
          <w:p w:rsidR="00A00056" w:rsidRDefault="00A00056" w:rsidP="00A00056">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bookmarkEnd w:id="5"/>
          </w:p>
          <w:p w:rsidR="00E24A49" w:rsidRDefault="00E24A49">
            <w:pPr>
              <w:spacing w:after="0" w:line="240" w:lineRule="auto"/>
              <w:jc w:val="center"/>
              <w:rPr>
                <w:sz w:val="24"/>
                <w:szCs w:val="24"/>
              </w:rPr>
            </w:pP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4A49" w:rsidTr="00A00056">
        <w:trPr>
          <w:trHeight w:hRule="exact" w:val="2410"/>
        </w:trPr>
        <w:tc>
          <w:tcPr>
            <w:tcW w:w="10788"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lastRenderedPageBreak/>
              <w:t>Составитель:</w:t>
            </w:r>
          </w:p>
          <w:p w:rsidR="00E24A49" w:rsidRPr="00A00056" w:rsidRDefault="00E24A49">
            <w:pPr>
              <w:spacing w:after="0" w:line="240" w:lineRule="auto"/>
              <w:rPr>
                <w:sz w:val="24"/>
                <w:szCs w:val="24"/>
                <w:lang w:val="ru-RU"/>
              </w:rPr>
            </w:pP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 старший преподаватель _________________ /М.Г. Фрезе /</w:t>
            </w:r>
          </w:p>
          <w:p w:rsidR="00E24A49" w:rsidRPr="00A00056" w:rsidRDefault="00E24A49">
            <w:pPr>
              <w:spacing w:after="0" w:line="240" w:lineRule="auto"/>
              <w:rPr>
                <w:sz w:val="24"/>
                <w:szCs w:val="24"/>
                <w:lang w:val="ru-RU"/>
              </w:rPr>
            </w:pPr>
          </w:p>
          <w:p w:rsidR="00A00056" w:rsidRPr="00A00056" w:rsidRDefault="00A00056" w:rsidP="00A00056">
            <w:pPr>
              <w:jc w:val="both"/>
              <w:rPr>
                <w:rFonts w:ascii="Times New Roman" w:hAnsi="Times New Roman" w:cs="Times New Roman"/>
                <w:spacing w:val="-3"/>
                <w:sz w:val="24"/>
                <w:szCs w:val="24"/>
                <w:lang w:val="ru-RU"/>
              </w:rPr>
            </w:pPr>
            <w:bookmarkStart w:id="6" w:name="_Hlk81399643"/>
            <w:r w:rsidRPr="00A00056">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A00056">
              <w:rPr>
                <w:rFonts w:ascii="Times New Roman" w:hAnsi="Times New Roman" w:cs="Times New Roman"/>
                <w:color w:val="000000"/>
                <w:spacing w:val="-3"/>
                <w:sz w:val="24"/>
                <w:szCs w:val="24"/>
                <w:lang w:val="ru-RU"/>
              </w:rPr>
              <w:t>«</w:t>
            </w:r>
            <w:r w:rsidRPr="00A00056">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A00056" w:rsidRDefault="00A00056" w:rsidP="00A00056">
            <w:pPr>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26 марта 2021 г. № 8</w:t>
            </w:r>
            <w:bookmarkEnd w:id="6"/>
          </w:p>
          <w:p w:rsidR="00E24A49" w:rsidRDefault="00E24A49">
            <w:pPr>
              <w:spacing w:after="0" w:line="240" w:lineRule="auto"/>
              <w:rPr>
                <w:sz w:val="24"/>
                <w:szCs w:val="24"/>
              </w:rPr>
            </w:pPr>
          </w:p>
        </w:tc>
      </w:tr>
      <w:tr w:rsidR="00E24A49" w:rsidRPr="00742021">
        <w:trPr>
          <w:trHeight w:hRule="exact" w:val="277"/>
        </w:trPr>
        <w:tc>
          <w:tcPr>
            <w:tcW w:w="10788"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Зав. кафедрой, профессор, д.и.н. _________________ /Греков Н.В./</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4A49">
        <w:trPr>
          <w:trHeight w:hRule="exact" w:val="555"/>
        </w:trPr>
        <w:tc>
          <w:tcPr>
            <w:tcW w:w="9640" w:type="dxa"/>
          </w:tcPr>
          <w:p w:rsidR="00E24A49" w:rsidRDefault="00E24A49"/>
        </w:tc>
      </w:tr>
      <w:tr w:rsidR="00E24A49">
        <w:trPr>
          <w:trHeight w:hRule="exact" w:val="8751"/>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     Наименование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9     Методические указания для обучающихся по освоению дисциплины</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24A49" w:rsidRDefault="00B03B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A49" w:rsidRPr="00742021">
        <w:trPr>
          <w:trHeight w:hRule="exact" w:val="277"/>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24A49" w:rsidRPr="00742021">
        <w:trPr>
          <w:trHeight w:hRule="exact" w:val="15113"/>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00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0056" w:rsidRDefault="00B03B74" w:rsidP="00A00056">
            <w:pPr>
              <w:spacing w:after="0"/>
              <w:jc w:val="both"/>
              <w:rPr>
                <w:rFonts w:ascii="Times New Roman" w:hAnsi="Times New Roman" w:cs="Times New Roman"/>
                <w:sz w:val="24"/>
                <w:szCs w:val="24"/>
                <w:lang w:val="ru-RU"/>
              </w:rPr>
            </w:pPr>
            <w:r w:rsidRPr="00A00056">
              <w:rPr>
                <w:rFonts w:ascii="Times New Roman" w:hAnsi="Times New Roman" w:cs="Times New Roman"/>
                <w:color w:val="000000"/>
                <w:sz w:val="24"/>
                <w:szCs w:val="24"/>
                <w:lang w:val="ru-RU"/>
              </w:rPr>
              <w:t>- «</w:t>
            </w:r>
            <w:bookmarkStart w:id="7" w:name="_Hlk73103641"/>
            <w:r w:rsidR="00A00056">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A00056" w:rsidRPr="00A00056">
              <w:rPr>
                <w:rFonts w:ascii="Times New Roman" w:hAnsi="Times New Roman" w:cs="Times New Roman"/>
                <w:sz w:val="24"/>
                <w:szCs w:val="24"/>
                <w:lang w:val="ru-RU"/>
              </w:rPr>
              <w:t>2021/2022 учебный год, утвержденным приказом ректора от 29.03.2021 №57</w:t>
            </w:r>
            <w:bookmarkEnd w:id="8"/>
            <w:r w:rsidRPr="00A00056">
              <w:rPr>
                <w:rFonts w:ascii="Times New Roman" w:hAnsi="Times New Roman" w:cs="Times New Roman"/>
                <w:color w:val="000000"/>
                <w:sz w:val="24"/>
                <w:szCs w:val="24"/>
                <w:lang w:val="ru-RU"/>
              </w:rPr>
              <w:t>;</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в течение </w:t>
            </w:r>
            <w:r w:rsidR="00A00056" w:rsidRPr="00742021">
              <w:rPr>
                <w:rFonts w:ascii="Times New Roman" w:hAnsi="Times New Roman" w:cs="Times New Roman"/>
                <w:sz w:val="24"/>
                <w:szCs w:val="24"/>
                <w:lang w:val="ru-RU"/>
              </w:rPr>
              <w:t xml:space="preserve">2021/2022 </w:t>
            </w:r>
            <w:r w:rsidRPr="00A00056">
              <w:rPr>
                <w:rFonts w:ascii="Times New Roman" w:hAnsi="Times New Roman" w:cs="Times New Roman"/>
                <w:color w:val="000000"/>
                <w:sz w:val="24"/>
                <w:szCs w:val="24"/>
                <w:lang w:val="ru-RU"/>
              </w:rPr>
              <w:t>учебного года:</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rsidRPr="00742021">
        <w:trPr>
          <w:trHeight w:hRule="exact" w:val="826"/>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24A49" w:rsidRPr="00742021">
        <w:trPr>
          <w:trHeight w:hRule="exact" w:val="138"/>
        </w:trPr>
        <w:tc>
          <w:tcPr>
            <w:tcW w:w="9640" w:type="dxa"/>
          </w:tcPr>
          <w:p w:rsidR="00E24A49" w:rsidRPr="00A00056" w:rsidRDefault="00E24A49">
            <w:pPr>
              <w:rPr>
                <w:lang w:val="ru-RU"/>
              </w:rPr>
            </w:pPr>
          </w:p>
        </w:tc>
      </w:tr>
      <w:tr w:rsidR="00E24A49" w:rsidRPr="00742021">
        <w:trPr>
          <w:trHeight w:hRule="exact" w:val="1125"/>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1. Наименование дисциплины: К.М.06.06.02 «Теоретическая фонетика».</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4A49" w:rsidRPr="00742021">
        <w:trPr>
          <w:trHeight w:hRule="exact" w:val="138"/>
        </w:trPr>
        <w:tc>
          <w:tcPr>
            <w:tcW w:w="9640" w:type="dxa"/>
          </w:tcPr>
          <w:p w:rsidR="00E24A49" w:rsidRPr="00A00056" w:rsidRDefault="00E24A49">
            <w:pPr>
              <w:rPr>
                <w:lang w:val="ru-RU"/>
              </w:rPr>
            </w:pPr>
          </w:p>
        </w:tc>
      </w:tr>
      <w:tr w:rsidR="00E24A49" w:rsidRPr="00742021">
        <w:trPr>
          <w:trHeight w:hRule="exact" w:val="3530"/>
        </w:trPr>
        <w:tc>
          <w:tcPr>
            <w:tcW w:w="9654" w:type="dxa"/>
            <w:shd w:val="clear" w:color="000000" w:fill="FFFFFF"/>
            <w:tcMar>
              <w:left w:w="34" w:type="dxa"/>
              <w:right w:w="34" w:type="dxa"/>
            </w:tcMar>
          </w:tcPr>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005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Процесс изучения дисциплины «Теоретическая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4A49" w:rsidRPr="00742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Код компетенции: ПК-10</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Способен проектировать траектории своего профессионального роста и личностного развития</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A49" w:rsidRPr="00742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ПК-10.1 знать общенаучные и специальные принципы и методы познания</w:t>
            </w:r>
          </w:p>
        </w:tc>
      </w:tr>
      <w:tr w:rsidR="00E24A49" w:rsidRPr="00742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ПК-10.3 знать требования профессионального стандарта</w:t>
            </w:r>
          </w:p>
        </w:tc>
      </w:tr>
      <w:tr w:rsidR="00E24A49" w:rsidRPr="00742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ПК-10.5 уметь соотносить требования профессионального стандарта и собственные профессиональные и личностные особенности</w:t>
            </w:r>
          </w:p>
        </w:tc>
      </w:tr>
      <w:tr w:rsidR="00E24A49" w:rsidRPr="00742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ПК-10.10 владеть приёмами критического и самостоятельного мышления, общенаучными методиками исследовательской работы</w:t>
            </w:r>
          </w:p>
        </w:tc>
      </w:tr>
      <w:tr w:rsidR="00E24A49" w:rsidRPr="00742021">
        <w:trPr>
          <w:trHeight w:hRule="exact" w:val="277"/>
        </w:trPr>
        <w:tc>
          <w:tcPr>
            <w:tcW w:w="9640" w:type="dxa"/>
          </w:tcPr>
          <w:p w:rsidR="00E24A49" w:rsidRPr="00A00056" w:rsidRDefault="00E24A49">
            <w:pPr>
              <w:rPr>
                <w:lang w:val="ru-RU"/>
              </w:rPr>
            </w:pPr>
          </w:p>
        </w:tc>
      </w:tr>
      <w:tr w:rsidR="00E24A49" w:rsidRPr="007420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Код компетенции: УК-4</w:t>
            </w: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4A49" w:rsidRPr="00742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E24A49" w:rsidRPr="00742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УК-4.5 знать сущность речевого воздействия, его виды, формы и средства</w:t>
            </w:r>
          </w:p>
        </w:tc>
      </w:tr>
      <w:tr w:rsidR="00E24A49" w:rsidRPr="00742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E24A49" w:rsidRPr="007420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УК-4.11 уметь создавать и редактировать тексты основных жанров в деловой речи</w:t>
            </w:r>
          </w:p>
        </w:tc>
      </w:tr>
      <w:tr w:rsidR="00E24A49" w:rsidRPr="007420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УК-4.17 владеть техниками и приемами коммуникации в условиях межкультурного разнообразия</w:t>
            </w:r>
          </w:p>
        </w:tc>
      </w:tr>
      <w:tr w:rsidR="00E24A49" w:rsidRPr="00742021">
        <w:trPr>
          <w:trHeight w:hRule="exact" w:val="416"/>
        </w:trPr>
        <w:tc>
          <w:tcPr>
            <w:tcW w:w="9640" w:type="dxa"/>
          </w:tcPr>
          <w:p w:rsidR="00E24A49" w:rsidRPr="00A00056" w:rsidRDefault="00E24A49">
            <w:pPr>
              <w:rPr>
                <w:lang w:val="ru-RU"/>
              </w:rPr>
            </w:pPr>
          </w:p>
        </w:tc>
      </w:tr>
      <w:tr w:rsidR="00E24A49" w:rsidRPr="00742021">
        <w:trPr>
          <w:trHeight w:hRule="exact" w:val="304"/>
        </w:trPr>
        <w:tc>
          <w:tcPr>
            <w:tcW w:w="9654" w:type="dxa"/>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24A49" w:rsidRPr="00742021">
        <w:trPr>
          <w:trHeight w:hRule="exact" w:val="1837"/>
        </w:trPr>
        <w:tc>
          <w:tcPr>
            <w:tcW w:w="9654" w:type="dxa"/>
            <w:shd w:val="clear" w:color="000000" w:fill="FFFFFF"/>
            <w:tcMar>
              <w:left w:w="34" w:type="dxa"/>
              <w:right w:w="34" w:type="dxa"/>
            </w:tcMar>
          </w:tcPr>
          <w:p w:rsidR="00E24A49" w:rsidRPr="00A00056" w:rsidRDefault="00E24A49">
            <w:pPr>
              <w:spacing w:after="0" w:line="240" w:lineRule="auto"/>
              <w:jc w:val="both"/>
              <w:rPr>
                <w:sz w:val="24"/>
                <w:szCs w:val="24"/>
                <w:lang w:val="ru-RU"/>
              </w:rPr>
            </w:pPr>
          </w:p>
          <w:p w:rsidR="00E24A49" w:rsidRPr="00A00056" w:rsidRDefault="00B03B74">
            <w:pPr>
              <w:spacing w:after="0" w:line="240" w:lineRule="auto"/>
              <w:jc w:val="both"/>
              <w:rPr>
                <w:sz w:val="24"/>
                <w:szCs w:val="24"/>
                <w:lang w:val="ru-RU"/>
              </w:rPr>
            </w:pPr>
            <w:r w:rsidRPr="00A00056">
              <w:rPr>
                <w:rFonts w:ascii="Times New Roman" w:hAnsi="Times New Roman" w:cs="Times New Roman"/>
                <w:color w:val="000000"/>
                <w:sz w:val="24"/>
                <w:szCs w:val="24"/>
                <w:lang w:val="ru-RU"/>
              </w:rPr>
              <w:t>Дисциплина К.М.06.06.02 «Теоретическая фонетика»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24A49">
        <w:trPr>
          <w:trHeight w:hRule="exact" w:val="285"/>
        </w:trPr>
        <w:tc>
          <w:tcPr>
            <w:tcW w:w="9654" w:type="dxa"/>
            <w:gridSpan w:val="7"/>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lastRenderedPageBreak/>
              <w:t>подготовки).</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rsidRPr="0074202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Коды</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форми-</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руемых</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компе-</w:t>
            </w:r>
          </w:p>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тенций</w:t>
            </w:r>
          </w:p>
        </w:tc>
      </w:tr>
      <w:tr w:rsidR="00E24A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E24A49"/>
        </w:tc>
      </w:tr>
      <w:tr w:rsidR="00E24A49" w:rsidRPr="007420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E24A49">
            <w:pPr>
              <w:rPr>
                <w:lang w:val="ru-RU"/>
              </w:rPr>
            </w:pPr>
          </w:p>
        </w:tc>
      </w:tr>
      <w:tr w:rsidR="00E24A4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Иностранный язык</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Коммуникативный модуль</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Теоретическая грамматика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Теория и практика перевода</w:t>
            </w:r>
          </w:p>
          <w:p w:rsidR="00E24A49" w:rsidRPr="00A00056" w:rsidRDefault="00B03B74">
            <w:pPr>
              <w:spacing w:after="0" w:line="240" w:lineRule="auto"/>
              <w:jc w:val="center"/>
              <w:rPr>
                <w:lang w:val="ru-RU"/>
              </w:rPr>
            </w:pPr>
            <w:r w:rsidRPr="00A00056">
              <w:rPr>
                <w:rFonts w:ascii="Times New Roman" w:hAnsi="Times New Roman" w:cs="Times New Roman"/>
                <w:color w:val="000000"/>
                <w:lang w:val="ru-RU"/>
              </w:rPr>
              <w:t>Практикум по выразительному чтению</w:t>
            </w:r>
          </w:p>
          <w:p w:rsidR="00E24A49" w:rsidRDefault="00B03B74">
            <w:pPr>
              <w:spacing w:after="0" w:line="240" w:lineRule="auto"/>
              <w:jc w:val="center"/>
            </w:pPr>
            <w:r>
              <w:rPr>
                <w:rFonts w:ascii="Times New Roman" w:hAnsi="Times New Roman" w:cs="Times New Roman"/>
                <w:color w:val="000000"/>
              </w:rPr>
              <w:t>Практикум по грамматике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УК-4, ПК-10</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rsidRPr="00742021">
        <w:trPr>
          <w:trHeight w:hRule="exact" w:val="1125"/>
        </w:trPr>
        <w:tc>
          <w:tcPr>
            <w:tcW w:w="9654" w:type="dxa"/>
            <w:gridSpan w:val="7"/>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4A49">
        <w:trPr>
          <w:trHeight w:hRule="exact" w:val="585"/>
        </w:trPr>
        <w:tc>
          <w:tcPr>
            <w:tcW w:w="9654" w:type="dxa"/>
            <w:gridSpan w:val="7"/>
            <w:shd w:val="clear" w:color="000000" w:fill="FFFFFF"/>
            <w:tcMar>
              <w:left w:w="34" w:type="dxa"/>
              <w:right w:w="34" w:type="dxa"/>
            </w:tcMar>
          </w:tcPr>
          <w:p w:rsidR="00E24A49" w:rsidRPr="00A00056" w:rsidRDefault="00B03B74">
            <w:pPr>
              <w:spacing w:after="0" w:line="240" w:lineRule="auto"/>
              <w:jc w:val="center"/>
              <w:rPr>
                <w:sz w:val="24"/>
                <w:szCs w:val="24"/>
                <w:lang w:val="ru-RU"/>
              </w:rPr>
            </w:pPr>
            <w:r w:rsidRPr="00A0005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24A49" w:rsidRDefault="00B03B74">
            <w:pPr>
              <w:spacing w:after="0" w:line="240" w:lineRule="auto"/>
              <w:jc w:val="center"/>
              <w:rPr>
                <w:sz w:val="24"/>
                <w:szCs w:val="24"/>
              </w:rPr>
            </w:pPr>
            <w:r>
              <w:rPr>
                <w:rFonts w:ascii="Times New Roman" w:hAnsi="Times New Roman" w:cs="Times New Roman"/>
                <w:color w:val="000000"/>
                <w:sz w:val="24"/>
                <w:szCs w:val="24"/>
              </w:rPr>
              <w:t>Из них:</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54</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18</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36</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54</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0</w:t>
            </w:r>
          </w:p>
        </w:tc>
      </w:tr>
      <w:tr w:rsidR="00E24A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зачеты 2</w:t>
            </w:r>
          </w:p>
        </w:tc>
      </w:tr>
      <w:tr w:rsidR="00E24A49">
        <w:trPr>
          <w:trHeight w:hRule="exact" w:val="138"/>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1666"/>
        </w:trPr>
        <w:tc>
          <w:tcPr>
            <w:tcW w:w="9654" w:type="dxa"/>
            <w:gridSpan w:val="7"/>
            <w:shd w:val="clear" w:color="000000" w:fill="FFFFFF"/>
            <w:tcMar>
              <w:left w:w="34" w:type="dxa"/>
              <w:right w:w="34" w:type="dxa"/>
            </w:tcMar>
          </w:tcPr>
          <w:p w:rsidR="00E24A49" w:rsidRPr="00A00056" w:rsidRDefault="00E24A49">
            <w:pPr>
              <w:spacing w:after="0" w:line="240" w:lineRule="auto"/>
              <w:jc w:val="center"/>
              <w:rPr>
                <w:sz w:val="24"/>
                <w:szCs w:val="24"/>
                <w:lang w:val="ru-RU"/>
              </w:rPr>
            </w:pPr>
          </w:p>
          <w:p w:rsidR="00E24A49" w:rsidRPr="00A00056" w:rsidRDefault="00B03B74">
            <w:pPr>
              <w:spacing w:after="0" w:line="240" w:lineRule="auto"/>
              <w:jc w:val="center"/>
              <w:rPr>
                <w:sz w:val="24"/>
                <w:szCs w:val="24"/>
                <w:lang w:val="ru-RU"/>
              </w:rPr>
            </w:pPr>
            <w:r w:rsidRPr="00A0005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4A49" w:rsidRPr="00A00056" w:rsidRDefault="00E24A49">
            <w:pPr>
              <w:spacing w:after="0" w:line="240" w:lineRule="auto"/>
              <w:jc w:val="center"/>
              <w:rPr>
                <w:sz w:val="24"/>
                <w:szCs w:val="24"/>
                <w:lang w:val="ru-RU"/>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4A49">
        <w:trPr>
          <w:trHeight w:hRule="exact" w:val="416"/>
        </w:trPr>
        <w:tc>
          <w:tcPr>
            <w:tcW w:w="3970" w:type="dxa"/>
          </w:tcPr>
          <w:p w:rsidR="00E24A49" w:rsidRDefault="00E24A49"/>
        </w:tc>
        <w:tc>
          <w:tcPr>
            <w:tcW w:w="1702" w:type="dxa"/>
          </w:tcPr>
          <w:p w:rsidR="00E24A49" w:rsidRDefault="00E24A49"/>
        </w:tc>
        <w:tc>
          <w:tcPr>
            <w:tcW w:w="1702" w:type="dxa"/>
          </w:tcPr>
          <w:p w:rsidR="00E24A49" w:rsidRDefault="00E24A49"/>
        </w:tc>
        <w:tc>
          <w:tcPr>
            <w:tcW w:w="426" w:type="dxa"/>
          </w:tcPr>
          <w:p w:rsidR="00E24A49" w:rsidRDefault="00E24A49"/>
        </w:tc>
        <w:tc>
          <w:tcPr>
            <w:tcW w:w="710" w:type="dxa"/>
          </w:tcPr>
          <w:p w:rsidR="00E24A49" w:rsidRDefault="00E24A49"/>
        </w:tc>
        <w:tc>
          <w:tcPr>
            <w:tcW w:w="143" w:type="dxa"/>
          </w:tcPr>
          <w:p w:rsidR="00E24A49" w:rsidRDefault="00E24A49"/>
        </w:tc>
        <w:tc>
          <w:tcPr>
            <w:tcW w:w="993" w:type="dxa"/>
          </w:tcPr>
          <w:p w:rsidR="00E24A49" w:rsidRDefault="00E24A49"/>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4A49" w:rsidRDefault="00B03B74">
            <w:pPr>
              <w:spacing w:after="0" w:line="240" w:lineRule="auto"/>
              <w:jc w:val="center"/>
              <w:rPr>
                <w:sz w:val="24"/>
                <w:szCs w:val="24"/>
              </w:rPr>
            </w:pPr>
            <w:r>
              <w:rPr>
                <w:rFonts w:ascii="Times New Roman" w:hAnsi="Times New Roman" w:cs="Times New Roman"/>
                <w:color w:val="000000"/>
                <w:sz w:val="24"/>
                <w:szCs w:val="24"/>
              </w:rPr>
              <w:t>Часов</w:t>
            </w:r>
          </w:p>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lastRenderedPageBreak/>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6</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B03B74">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4A49" w:rsidRDefault="00E24A49"/>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4</w:t>
            </w:r>
          </w:p>
        </w:tc>
      </w:tr>
      <w:tr w:rsidR="00E24A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5</w:t>
            </w:r>
          </w:p>
        </w:tc>
      </w:tr>
      <w:tr w:rsidR="00E24A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E24A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color w:val="000000"/>
                <w:sz w:val="24"/>
                <w:szCs w:val="24"/>
              </w:rPr>
              <w:t>108</w:t>
            </w:r>
          </w:p>
        </w:tc>
      </w:tr>
      <w:tr w:rsidR="00E24A49" w:rsidRPr="00742021">
        <w:trPr>
          <w:trHeight w:hRule="exact" w:val="5686"/>
        </w:trPr>
        <w:tc>
          <w:tcPr>
            <w:tcW w:w="9654" w:type="dxa"/>
            <w:gridSpan w:val="4"/>
            <w:shd w:val="clear" w:color="000000" w:fill="FFFFFF"/>
            <w:tcMar>
              <w:left w:w="34" w:type="dxa"/>
              <w:right w:w="34" w:type="dxa"/>
            </w:tcMar>
          </w:tcPr>
          <w:p w:rsidR="00E24A49" w:rsidRPr="00A00056" w:rsidRDefault="00E24A49">
            <w:pPr>
              <w:spacing w:after="0" w:line="240" w:lineRule="auto"/>
              <w:jc w:val="both"/>
              <w:rPr>
                <w:sz w:val="20"/>
                <w:szCs w:val="20"/>
                <w:lang w:val="ru-RU"/>
              </w:rPr>
            </w:pP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 Примечания:</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tc>
      </w:tr>
    </w:tbl>
    <w:p w:rsidR="00E24A49" w:rsidRPr="00A00056" w:rsidRDefault="00B03B74">
      <w:pPr>
        <w:rPr>
          <w:sz w:val="0"/>
          <w:szCs w:val="0"/>
          <w:lang w:val="ru-RU"/>
        </w:rPr>
      </w:pPr>
      <w:r w:rsidRPr="00A0005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24A49" w:rsidRPr="00742021">
        <w:trPr>
          <w:trHeight w:hRule="exact" w:val="12185"/>
        </w:trPr>
        <w:tc>
          <w:tcPr>
            <w:tcW w:w="9654" w:type="dxa"/>
            <w:shd w:val="clear" w:color="000000" w:fill="FFFFFF"/>
            <w:tcMar>
              <w:left w:w="34" w:type="dxa"/>
              <w:right w:w="34" w:type="dxa"/>
            </w:tcMar>
          </w:tcPr>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0005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4A49" w:rsidRPr="00A00056" w:rsidRDefault="00B03B74">
            <w:pPr>
              <w:spacing w:after="0" w:line="240" w:lineRule="auto"/>
              <w:jc w:val="both"/>
              <w:rPr>
                <w:sz w:val="20"/>
                <w:szCs w:val="20"/>
                <w:lang w:val="ru-RU"/>
              </w:rPr>
            </w:pPr>
            <w:r w:rsidRPr="00A0005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4A49">
        <w:trPr>
          <w:trHeight w:hRule="exact" w:val="585"/>
        </w:trPr>
        <w:tc>
          <w:tcPr>
            <w:tcW w:w="9654" w:type="dxa"/>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Default="00B03B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4A49">
        <w:trPr>
          <w:trHeight w:hRule="exact" w:val="26"/>
        </w:trPr>
        <w:tc>
          <w:tcPr>
            <w:tcW w:w="9654" w:type="dxa"/>
            <w:vMerge w:val="restart"/>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E24A49">
        <w:trPr>
          <w:trHeight w:hRule="exact" w:val="277"/>
        </w:trPr>
        <w:tc>
          <w:tcPr>
            <w:tcW w:w="9654" w:type="dxa"/>
            <w:vMerge/>
            <w:shd w:val="clear" w:color="000000" w:fill="FFFFFF"/>
            <w:tcMar>
              <w:left w:w="34" w:type="dxa"/>
              <w:right w:w="34" w:type="dxa"/>
            </w:tcMar>
          </w:tcPr>
          <w:p w:rsidR="00E24A49" w:rsidRDefault="00E24A49"/>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4A49">
        <w:trPr>
          <w:trHeight w:hRule="exact" w:val="109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lastRenderedPageBreak/>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E24A49">
        <w:trPr>
          <w:trHeight w:hRule="exact" w:val="826"/>
        </w:trPr>
        <w:tc>
          <w:tcPr>
            <w:tcW w:w="9654" w:type="dxa"/>
            <w:shd w:val="clear" w:color="000000" w:fill="FFFFFF"/>
            <w:tcMar>
              <w:left w:w="34" w:type="dxa"/>
              <w:right w:w="34" w:type="dxa"/>
            </w:tcMar>
          </w:tcPr>
          <w:p w:rsidR="00E24A49" w:rsidRDefault="00E24A49">
            <w:pPr>
              <w:spacing w:after="0" w:line="240" w:lineRule="auto"/>
              <w:jc w:val="both"/>
              <w:rPr>
                <w:sz w:val="24"/>
                <w:szCs w:val="24"/>
              </w:rPr>
            </w:pPr>
          </w:p>
          <w:p w:rsidR="00E24A49" w:rsidRDefault="00B03B74">
            <w:pPr>
              <w:spacing w:after="0" w:line="240" w:lineRule="auto"/>
              <w:jc w:val="both"/>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E24A49">
        <w:trPr>
          <w:trHeight w:hRule="exact" w:val="82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Nature of word stress Place of word stress in English. Degrees of stress. Functions and tendencies of the English stress. Typology of accentual structures.</w:t>
            </w:r>
          </w:p>
        </w:tc>
      </w:tr>
      <w:tr w:rsidR="00E24A49">
        <w:trPr>
          <w:trHeight w:hRule="exact" w:val="30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E24A49">
        <w:trPr>
          <w:trHeight w:hRule="exact" w:val="555"/>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E24A49">
        <w:trPr>
          <w:trHeight w:hRule="exact" w:val="585"/>
        </w:trPr>
        <w:tc>
          <w:tcPr>
            <w:tcW w:w="9654" w:type="dxa"/>
            <w:shd w:val="clear" w:color="000000" w:fill="FFFFFF"/>
            <w:tcMar>
              <w:left w:w="34" w:type="dxa"/>
              <w:right w:w="34" w:type="dxa"/>
            </w:tcMar>
          </w:tcPr>
          <w:p w:rsidR="00E24A49" w:rsidRDefault="00E24A49">
            <w:pPr>
              <w:spacing w:after="0" w:line="240" w:lineRule="auto"/>
              <w:jc w:val="center"/>
              <w:rPr>
                <w:sz w:val="24"/>
                <w:szCs w:val="24"/>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E24A49">
        <w:trPr>
          <w:trHeight w:hRule="exact" w:val="826"/>
        </w:trPr>
        <w:tc>
          <w:tcPr>
            <w:tcW w:w="9654" w:type="dxa"/>
            <w:shd w:val="clear" w:color="000000" w:fill="FFFFFF"/>
            <w:tcMar>
              <w:left w:w="34" w:type="dxa"/>
              <w:right w:w="34" w:type="dxa"/>
            </w:tcMar>
          </w:tcPr>
          <w:p w:rsidR="00E24A49" w:rsidRDefault="00B03B74">
            <w:pPr>
              <w:spacing w:after="0" w:line="240" w:lineRule="auto"/>
              <w:jc w:val="both"/>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E24A49">
        <w:trPr>
          <w:trHeight w:hRule="exact" w:val="277"/>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24A49">
        <w:trPr>
          <w:trHeight w:hRule="exact" w:val="147"/>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1. Phonetics as a Science: Subject of Study, Methods, Branches and Objectives.</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The «birthplace» of phonetics. Phonetics is a special science. Methods of phonetics. The branches of phonetics.</w:t>
            </w:r>
          </w:p>
        </w:tc>
      </w:tr>
      <w:tr w:rsidR="00E24A49">
        <w:trPr>
          <w:trHeight w:hRule="exact" w:val="8"/>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2. Overview of the Human Speech Mechanism. Aspects of Speech Sound Phemomena.</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Human speech as a complex. Organs of speech. The first part and the second part of the speech act. Characteristics of Speech Sounds.</w:t>
            </w:r>
          </w:p>
        </w:tc>
      </w:tr>
      <w:tr w:rsidR="00E24A49">
        <w:trPr>
          <w:trHeight w:hRule="exact" w:val="8"/>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3. Units of Phonetic System. Linguistic Concept of Phoneme. Allophones. Phones.</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Segmental units of phonetics.The concept of the phoneme. The aspects and functions of the phoneme. The phoneme and its allophones. Principal and subsidiary allophones. Meaning of phonemes and allophones in teaching practice. The main trends of the phoneme theory.</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4. Principles of Classification of Speech Sounds.</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E24A49">
            <w:pPr>
              <w:spacing w:after="0" w:line="240" w:lineRule="auto"/>
              <w:rPr>
                <w:sz w:val="24"/>
                <w:szCs w:val="24"/>
              </w:rPr>
            </w:pPr>
          </w:p>
          <w:p w:rsidR="00E24A49" w:rsidRDefault="00B03B74">
            <w:pPr>
              <w:spacing w:after="0" w:line="240" w:lineRule="auto"/>
              <w:rPr>
                <w:sz w:val="24"/>
                <w:szCs w:val="24"/>
              </w:rPr>
            </w:pPr>
            <w:r>
              <w:rPr>
                <w:rFonts w:ascii="Times New Roman" w:hAnsi="Times New Roman" w:cs="Times New Roman"/>
                <w:color w:val="000000"/>
                <w:sz w:val="24"/>
                <w:szCs w:val="24"/>
              </w:rPr>
              <w:t>Principles of classification of speech sounds. The Articulation basis of English. The Articulatory classification of English speech sounds (vowels; consonants).</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5. Phonetic Phenomena: Sound Alternations and Modifications.</w:t>
            </w:r>
          </w:p>
        </w:tc>
      </w:tr>
      <w:tr w:rsidR="00E24A49">
        <w:trPr>
          <w:trHeight w:hRule="exact" w:val="21"/>
        </w:trPr>
        <w:tc>
          <w:tcPr>
            <w:tcW w:w="9640" w:type="dxa"/>
          </w:tcPr>
          <w:p w:rsidR="00E24A49" w:rsidRDefault="00E24A49"/>
        </w:tc>
      </w:tr>
      <w:tr w:rsidR="00E24A49">
        <w:trPr>
          <w:trHeight w:hRule="exact" w:val="58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The notion of alternation and its types. Contextual alternations in English. Moscow phonological school. Modifications of sounds in English.</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6. The Syllable Construction in English.</w:t>
            </w:r>
          </w:p>
        </w:tc>
      </w:tr>
      <w:tr w:rsidR="00E24A49">
        <w:trPr>
          <w:trHeight w:hRule="exact" w:val="21"/>
        </w:trPr>
        <w:tc>
          <w:tcPr>
            <w:tcW w:w="9640" w:type="dxa"/>
          </w:tcPr>
          <w:p w:rsidR="00E24A49" w:rsidRDefault="00E24A49"/>
        </w:tc>
      </w:tr>
      <w:tr w:rsidR="00E24A49">
        <w:trPr>
          <w:trHeight w:hRule="exact" w:val="855"/>
        </w:trPr>
        <w:tc>
          <w:tcPr>
            <w:tcW w:w="9654"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Dependence on the type of consonant, determining the type of syllable, upon the duration of the preceding syllable. The frequent use of syllabic sonorants. The frequent use of unisyllabic sonorants.</w:t>
            </w:r>
          </w:p>
        </w:tc>
      </w:tr>
      <w:tr w:rsidR="00E24A49">
        <w:trPr>
          <w:trHeight w:hRule="exact" w:val="8"/>
        </w:trPr>
        <w:tc>
          <w:tcPr>
            <w:tcW w:w="9640" w:type="dxa"/>
          </w:tcPr>
          <w:p w:rsidR="00E24A49" w:rsidRDefault="00E24A49"/>
        </w:tc>
      </w:tr>
      <w:tr w:rsidR="00E24A49">
        <w:trPr>
          <w:trHeight w:hRule="exact" w:val="314"/>
        </w:trPr>
        <w:tc>
          <w:tcPr>
            <w:tcW w:w="9654" w:type="dxa"/>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7. The Nature of English Word Stress.</w:t>
            </w:r>
          </w:p>
        </w:tc>
      </w:tr>
    </w:tbl>
    <w:p w:rsidR="00E24A49" w:rsidRDefault="00B03B7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4A49">
        <w:trPr>
          <w:trHeight w:hRule="exact" w:val="58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lastRenderedPageBreak/>
              <w:t>Nature of word stress Place of word stress in English. Degrees of stress. Functions and tendencies of the English stress. Typology of accentual structures.</w:t>
            </w:r>
          </w:p>
        </w:tc>
      </w:tr>
      <w:tr w:rsidR="00E24A49">
        <w:trPr>
          <w:trHeight w:hRule="exact" w:val="8"/>
        </w:trPr>
        <w:tc>
          <w:tcPr>
            <w:tcW w:w="285" w:type="dxa"/>
          </w:tcPr>
          <w:p w:rsidR="00E24A49" w:rsidRDefault="00E24A49"/>
        </w:tc>
        <w:tc>
          <w:tcPr>
            <w:tcW w:w="9356" w:type="dxa"/>
          </w:tcPr>
          <w:p w:rsidR="00E24A49" w:rsidRDefault="00E24A49"/>
        </w:tc>
      </w:tr>
      <w:tr w:rsidR="00E24A49">
        <w:trPr>
          <w:trHeight w:hRule="exact" w:val="314"/>
        </w:trPr>
        <w:tc>
          <w:tcPr>
            <w:tcW w:w="9654" w:type="dxa"/>
            <w:gridSpan w:val="2"/>
            <w:shd w:val="clear" w:color="000000" w:fill="FFFFFF"/>
            <w:tcMar>
              <w:left w:w="34" w:type="dxa"/>
              <w:right w:w="34" w:type="dxa"/>
            </w:tcMar>
          </w:tcPr>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8. Intonation and Rhythm in English.</w:t>
            </w:r>
          </w:p>
        </w:tc>
      </w:tr>
      <w:tr w:rsidR="00E24A49">
        <w:trPr>
          <w:trHeight w:hRule="exact" w:val="21"/>
        </w:trPr>
        <w:tc>
          <w:tcPr>
            <w:tcW w:w="285" w:type="dxa"/>
          </w:tcPr>
          <w:p w:rsidR="00E24A49" w:rsidRDefault="00E24A49"/>
        </w:tc>
        <w:tc>
          <w:tcPr>
            <w:tcW w:w="9356" w:type="dxa"/>
          </w:tcPr>
          <w:p w:rsidR="00E24A49" w:rsidRDefault="00E24A49"/>
        </w:tc>
      </w:tr>
      <w:tr w:rsidR="00E24A49">
        <w:trPr>
          <w:trHeight w:hRule="exact" w:val="58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Prosodic components of intonation. Classification of intonation patterns. The communicative function of intonation. Intonation and Mood in English.</w:t>
            </w:r>
          </w:p>
        </w:tc>
      </w:tr>
      <w:tr w:rsidR="00E24A49">
        <w:trPr>
          <w:trHeight w:hRule="exact" w:val="8"/>
        </w:trPr>
        <w:tc>
          <w:tcPr>
            <w:tcW w:w="285" w:type="dxa"/>
          </w:tcPr>
          <w:p w:rsidR="00E24A49" w:rsidRDefault="00E24A49"/>
        </w:tc>
        <w:tc>
          <w:tcPr>
            <w:tcW w:w="9356" w:type="dxa"/>
          </w:tcPr>
          <w:p w:rsidR="00E24A49" w:rsidRDefault="00E24A49"/>
        </w:tc>
      </w:tr>
      <w:tr w:rsidR="00E24A49">
        <w:trPr>
          <w:trHeight w:hRule="exact" w:val="585"/>
        </w:trPr>
        <w:tc>
          <w:tcPr>
            <w:tcW w:w="9654" w:type="dxa"/>
            <w:gridSpan w:val="2"/>
            <w:shd w:val="clear" w:color="000000" w:fill="FFFFFF"/>
            <w:tcMar>
              <w:left w:w="34" w:type="dxa"/>
              <w:right w:w="34" w:type="dxa"/>
            </w:tcMar>
          </w:tcPr>
          <w:p w:rsidR="00E24A49" w:rsidRDefault="00E24A49">
            <w:pPr>
              <w:spacing w:after="0" w:line="240" w:lineRule="auto"/>
              <w:jc w:val="center"/>
              <w:rPr>
                <w:sz w:val="24"/>
                <w:szCs w:val="24"/>
              </w:rPr>
            </w:pPr>
          </w:p>
          <w:p w:rsidR="00E24A49" w:rsidRDefault="00B03B74">
            <w:pPr>
              <w:spacing w:after="0" w:line="240" w:lineRule="auto"/>
              <w:jc w:val="center"/>
              <w:rPr>
                <w:sz w:val="24"/>
                <w:szCs w:val="24"/>
              </w:rPr>
            </w:pPr>
            <w:r>
              <w:rPr>
                <w:rFonts w:ascii="Times New Roman" w:hAnsi="Times New Roman" w:cs="Times New Roman"/>
                <w:b/>
                <w:color w:val="000000"/>
                <w:sz w:val="24"/>
                <w:szCs w:val="24"/>
              </w:rPr>
              <w:t>Тема № 9. Social and Territorial Varieties of English Pronunciation.</w:t>
            </w:r>
          </w:p>
        </w:tc>
      </w:tr>
      <w:tr w:rsidR="00E24A49">
        <w:trPr>
          <w:trHeight w:hRule="exact" w:val="21"/>
        </w:trPr>
        <w:tc>
          <w:tcPr>
            <w:tcW w:w="285" w:type="dxa"/>
          </w:tcPr>
          <w:p w:rsidR="00E24A49" w:rsidRDefault="00E24A49"/>
        </w:tc>
        <w:tc>
          <w:tcPr>
            <w:tcW w:w="9356" w:type="dxa"/>
          </w:tcPr>
          <w:p w:rsidR="00E24A49" w:rsidRDefault="00E24A49"/>
        </w:tc>
      </w:tr>
      <w:tr w:rsidR="00E24A49">
        <w:trPr>
          <w:trHeight w:hRule="exact" w:val="855"/>
        </w:trPr>
        <w:tc>
          <w:tcPr>
            <w:tcW w:w="9654" w:type="dxa"/>
            <w:gridSpan w:val="2"/>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color w:val="000000"/>
                <w:sz w:val="24"/>
                <w:szCs w:val="24"/>
              </w:rPr>
              <w:t>English based pronunciation standards (English English, Welsh English, Australian English, New Zealand English). American-based pronunciation standards of English (United States English,  Canadian English). The largest world lingua franca and a pidgin language.</w:t>
            </w:r>
          </w:p>
        </w:tc>
      </w:tr>
      <w:tr w:rsidR="00E24A49" w:rsidRPr="00742021">
        <w:trPr>
          <w:trHeight w:hRule="exact" w:val="855"/>
        </w:trPr>
        <w:tc>
          <w:tcPr>
            <w:tcW w:w="9654" w:type="dxa"/>
            <w:gridSpan w:val="2"/>
            <w:shd w:val="clear" w:color="000000" w:fill="FFFFFF"/>
            <w:tcMar>
              <w:left w:w="34" w:type="dxa"/>
              <w:right w:w="34" w:type="dxa"/>
            </w:tcMar>
          </w:tcPr>
          <w:p w:rsidR="00E24A49" w:rsidRPr="00A00056" w:rsidRDefault="00E24A49">
            <w:pPr>
              <w:spacing w:after="0" w:line="240" w:lineRule="auto"/>
              <w:rPr>
                <w:sz w:val="24"/>
                <w:szCs w:val="24"/>
                <w:lang w:val="ru-RU"/>
              </w:rPr>
            </w:pPr>
          </w:p>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24A49" w:rsidRPr="00A00056">
        <w:trPr>
          <w:trHeight w:hRule="exact" w:val="4912"/>
        </w:trPr>
        <w:tc>
          <w:tcPr>
            <w:tcW w:w="9654" w:type="dxa"/>
            <w:gridSpan w:val="2"/>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1. Методические указания для обучающихся по освоению дисциплины «Теоретическая фонетика» / М.Г. Фрезе . – Омск: Изд-во Омской гуманитарной академии, 2019.</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4A49" w:rsidRPr="00A00056" w:rsidRDefault="00B03B74">
            <w:pPr>
              <w:spacing w:after="0" w:line="240" w:lineRule="auto"/>
              <w:rPr>
                <w:sz w:val="24"/>
                <w:szCs w:val="24"/>
                <w:lang w:val="ru-RU"/>
              </w:rPr>
            </w:pPr>
            <w:r w:rsidRPr="00A0005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4A49" w:rsidRPr="00A00056">
        <w:trPr>
          <w:trHeight w:hRule="exact" w:val="138"/>
        </w:trPr>
        <w:tc>
          <w:tcPr>
            <w:tcW w:w="285" w:type="dxa"/>
          </w:tcPr>
          <w:p w:rsidR="00E24A49" w:rsidRPr="00A00056" w:rsidRDefault="00E24A49">
            <w:pPr>
              <w:rPr>
                <w:lang w:val="ru-RU"/>
              </w:rPr>
            </w:pPr>
          </w:p>
        </w:tc>
        <w:tc>
          <w:tcPr>
            <w:tcW w:w="9356" w:type="dxa"/>
          </w:tcPr>
          <w:p w:rsidR="00E24A49" w:rsidRPr="00A00056" w:rsidRDefault="00E24A49">
            <w:pPr>
              <w:rPr>
                <w:lang w:val="ru-RU"/>
              </w:rPr>
            </w:pPr>
          </w:p>
        </w:tc>
      </w:tr>
      <w:tr w:rsidR="00E24A49">
        <w:trPr>
          <w:trHeight w:hRule="exact" w:val="855"/>
        </w:trPr>
        <w:tc>
          <w:tcPr>
            <w:tcW w:w="9654" w:type="dxa"/>
            <w:gridSpan w:val="2"/>
            <w:shd w:val="clear" w:color="000000" w:fill="FFFFFF"/>
            <w:tcMar>
              <w:left w:w="34" w:type="dxa"/>
              <w:right w:w="34" w:type="dxa"/>
            </w:tcMar>
          </w:tcPr>
          <w:p w:rsidR="00E24A49" w:rsidRPr="00A00056" w:rsidRDefault="00B03B74">
            <w:pPr>
              <w:spacing w:after="0" w:line="240" w:lineRule="auto"/>
              <w:rPr>
                <w:sz w:val="24"/>
                <w:szCs w:val="24"/>
                <w:lang w:val="ru-RU"/>
              </w:rPr>
            </w:pPr>
            <w:r w:rsidRPr="00A0005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24A49" w:rsidRDefault="00B03B74">
            <w:pPr>
              <w:spacing w:after="0" w:line="240" w:lineRule="auto"/>
              <w:rPr>
                <w:sz w:val="24"/>
                <w:szCs w:val="24"/>
              </w:rPr>
            </w:pPr>
            <w:r>
              <w:rPr>
                <w:rFonts w:ascii="Times New Roman" w:hAnsi="Times New Roman" w:cs="Times New Roman"/>
                <w:b/>
                <w:color w:val="000000"/>
                <w:sz w:val="24"/>
                <w:szCs w:val="24"/>
              </w:rPr>
              <w:t>Основная:</w:t>
            </w:r>
          </w:p>
        </w:tc>
      </w:tr>
      <w:tr w:rsidR="00E24A49" w:rsidRPr="00742021">
        <w:trPr>
          <w:trHeight w:hRule="exact" w:val="826"/>
        </w:trPr>
        <w:tc>
          <w:tcPr>
            <w:tcW w:w="9654" w:type="dxa"/>
            <w:gridSpan w:val="2"/>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1.</w:t>
            </w:r>
            <w:r w:rsidRPr="00A00056">
              <w:rPr>
                <w:lang w:val="ru-RU"/>
              </w:rPr>
              <w:t xml:space="preserve"> </w:t>
            </w:r>
            <w:r w:rsidRPr="00A00056">
              <w:rPr>
                <w:rFonts w:ascii="Times New Roman" w:hAnsi="Times New Roman" w:cs="Times New Roman"/>
                <w:color w:val="000000"/>
                <w:sz w:val="24"/>
                <w:szCs w:val="24"/>
                <w:lang w:val="ru-RU"/>
              </w:rPr>
              <w:t>Теоретическая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английского</w:t>
            </w:r>
            <w:r w:rsidRPr="00A00056">
              <w:rPr>
                <w:lang w:val="ru-RU"/>
              </w:rPr>
              <w:t xml:space="preserve"> </w:t>
            </w:r>
            <w:r w:rsidRPr="00A00056">
              <w:rPr>
                <w:rFonts w:ascii="Times New Roman" w:hAnsi="Times New Roman" w:cs="Times New Roman"/>
                <w:color w:val="000000"/>
                <w:sz w:val="24"/>
                <w:szCs w:val="24"/>
                <w:lang w:val="ru-RU"/>
              </w:rPr>
              <w:t>языка</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Цатурян</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2-е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Издательство</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132</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978-5-534-11288-7.</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4" w:history="1">
              <w:r w:rsidR="00B57081">
                <w:rPr>
                  <w:rStyle w:val="a3"/>
                  <w:lang w:val="ru-RU"/>
                </w:rPr>
                <w:t>https://www.biblio-online.ru/bcode/444860</w:t>
              </w:r>
            </w:hyperlink>
            <w:r w:rsidRPr="00A00056">
              <w:rPr>
                <w:lang w:val="ru-RU"/>
              </w:rPr>
              <w:t xml:space="preserve"> </w:t>
            </w:r>
          </w:p>
        </w:tc>
      </w:tr>
      <w:tr w:rsidR="00E24A49" w:rsidRPr="00742021">
        <w:trPr>
          <w:trHeight w:hRule="exact" w:val="826"/>
        </w:trPr>
        <w:tc>
          <w:tcPr>
            <w:tcW w:w="9654" w:type="dxa"/>
            <w:gridSpan w:val="2"/>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2.</w:t>
            </w:r>
            <w:r w:rsidRPr="00A00056">
              <w:rPr>
                <w:lang w:val="ru-RU"/>
              </w:rPr>
              <w:t xml:space="preserve"> </w:t>
            </w:r>
            <w:r w:rsidRPr="00A00056">
              <w:rPr>
                <w:rFonts w:ascii="Times New Roman" w:hAnsi="Times New Roman" w:cs="Times New Roman"/>
                <w:color w:val="000000"/>
                <w:sz w:val="24"/>
                <w:szCs w:val="24"/>
                <w:lang w:val="ru-RU"/>
              </w:rPr>
              <w:t>Теоретическая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английского</w:t>
            </w:r>
            <w:r w:rsidRPr="00A00056">
              <w:rPr>
                <w:lang w:val="ru-RU"/>
              </w:rPr>
              <w:t xml:space="preserve"> </w:t>
            </w:r>
            <w:r w:rsidRPr="00A00056">
              <w:rPr>
                <w:rFonts w:ascii="Times New Roman" w:hAnsi="Times New Roman" w:cs="Times New Roman"/>
                <w:color w:val="000000"/>
                <w:sz w:val="24"/>
                <w:szCs w:val="24"/>
                <w:lang w:val="ru-RU"/>
              </w:rPr>
              <w:t>языка</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Шевченко</w:t>
            </w:r>
            <w:r w:rsidRPr="00A00056">
              <w:rPr>
                <w:lang w:val="ru-RU"/>
              </w:rPr>
              <w:t xml:space="preserve"> </w:t>
            </w:r>
            <w:r w:rsidRPr="00A00056">
              <w:rPr>
                <w:rFonts w:ascii="Times New Roman" w:hAnsi="Times New Roman" w:cs="Times New Roman"/>
                <w:color w:val="000000"/>
                <w:sz w:val="24"/>
                <w:szCs w:val="24"/>
                <w:lang w:val="ru-RU"/>
              </w:rPr>
              <w:t>Т.</w:t>
            </w:r>
            <w:r w:rsidRPr="00A00056">
              <w:rPr>
                <w:lang w:val="ru-RU"/>
              </w:rPr>
              <w:t xml:space="preserve"> </w:t>
            </w:r>
            <w:r w:rsidRPr="00A00056">
              <w:rPr>
                <w:rFonts w:ascii="Times New Roman" w:hAnsi="Times New Roman" w:cs="Times New Roman"/>
                <w:color w:val="000000"/>
                <w:sz w:val="24"/>
                <w:szCs w:val="24"/>
                <w:lang w:val="ru-RU"/>
              </w:rPr>
              <w:t>И..</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3-е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Издательство</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196</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978-5-534-09050-5.</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5" w:history="1">
              <w:r w:rsidR="00B57081">
                <w:rPr>
                  <w:rStyle w:val="a3"/>
                  <w:lang w:val="ru-RU"/>
                </w:rPr>
                <w:t>https://www.biblio-online.ru/bcode/431957</w:t>
              </w:r>
            </w:hyperlink>
            <w:r w:rsidRPr="00A00056">
              <w:rPr>
                <w:lang w:val="ru-RU"/>
              </w:rPr>
              <w:t xml:space="preserve"> </w:t>
            </w:r>
          </w:p>
        </w:tc>
      </w:tr>
      <w:tr w:rsidR="00E24A49">
        <w:trPr>
          <w:trHeight w:hRule="exact" w:val="277"/>
        </w:trPr>
        <w:tc>
          <w:tcPr>
            <w:tcW w:w="285" w:type="dxa"/>
          </w:tcPr>
          <w:p w:rsidR="00E24A49" w:rsidRPr="00A00056" w:rsidRDefault="00E24A49">
            <w:pPr>
              <w:rPr>
                <w:lang w:val="ru-RU"/>
              </w:rPr>
            </w:pPr>
          </w:p>
        </w:tc>
        <w:tc>
          <w:tcPr>
            <w:tcW w:w="9370" w:type="dxa"/>
            <w:shd w:val="clear" w:color="000000" w:fill="FFFFFF"/>
            <w:tcMar>
              <w:left w:w="34" w:type="dxa"/>
              <w:right w:w="34" w:type="dxa"/>
            </w:tcMar>
          </w:tcPr>
          <w:p w:rsidR="00E24A49" w:rsidRDefault="00B03B74">
            <w:pPr>
              <w:spacing w:after="0" w:line="240" w:lineRule="auto"/>
              <w:rPr>
                <w:sz w:val="24"/>
                <w:szCs w:val="24"/>
              </w:rPr>
            </w:pPr>
            <w:r>
              <w:rPr>
                <w:rFonts w:ascii="Times New Roman" w:hAnsi="Times New Roman" w:cs="Times New Roman"/>
                <w:i/>
                <w:color w:val="000000"/>
                <w:sz w:val="24"/>
                <w:szCs w:val="24"/>
              </w:rPr>
              <w:t>Дополнительная:</w:t>
            </w:r>
          </w:p>
        </w:tc>
      </w:tr>
      <w:tr w:rsidR="00E24A49" w:rsidRPr="00742021">
        <w:trPr>
          <w:trHeight w:hRule="exact" w:val="26"/>
        </w:trPr>
        <w:tc>
          <w:tcPr>
            <w:tcW w:w="9654" w:type="dxa"/>
            <w:gridSpan w:val="2"/>
            <w:vMerge w:val="restart"/>
            <w:shd w:val="clear" w:color="000000" w:fill="FFFFFF"/>
            <w:tcMar>
              <w:left w:w="34" w:type="dxa"/>
              <w:right w:w="34" w:type="dxa"/>
            </w:tcMar>
          </w:tcPr>
          <w:p w:rsidR="00E24A49" w:rsidRPr="00A00056" w:rsidRDefault="00B03B74">
            <w:pPr>
              <w:spacing w:after="0" w:line="240" w:lineRule="auto"/>
              <w:ind w:firstLine="725"/>
              <w:jc w:val="both"/>
              <w:rPr>
                <w:sz w:val="24"/>
                <w:szCs w:val="24"/>
                <w:lang w:val="ru-RU"/>
              </w:rPr>
            </w:pPr>
            <w:r w:rsidRPr="00A00056">
              <w:rPr>
                <w:rFonts w:ascii="Times New Roman" w:hAnsi="Times New Roman" w:cs="Times New Roman"/>
                <w:color w:val="000000"/>
                <w:sz w:val="24"/>
                <w:szCs w:val="24"/>
                <w:lang w:val="ru-RU"/>
              </w:rPr>
              <w:t>1.</w:t>
            </w:r>
            <w:r w:rsidRPr="00A00056">
              <w:rPr>
                <w:lang w:val="ru-RU"/>
              </w:rPr>
              <w:t xml:space="preserve"> </w:t>
            </w:r>
            <w:r w:rsidRPr="00A00056">
              <w:rPr>
                <w:rFonts w:ascii="Times New Roman" w:hAnsi="Times New Roman" w:cs="Times New Roman"/>
                <w:color w:val="000000"/>
                <w:sz w:val="24"/>
                <w:szCs w:val="24"/>
                <w:lang w:val="ru-RU"/>
              </w:rPr>
              <w:t>Английский</w:t>
            </w:r>
            <w:r w:rsidRPr="00A00056">
              <w:rPr>
                <w:lang w:val="ru-RU"/>
              </w:rPr>
              <w:t xml:space="preserve"> </w:t>
            </w:r>
            <w:r w:rsidRPr="00A00056">
              <w:rPr>
                <w:rFonts w:ascii="Times New Roman" w:hAnsi="Times New Roman" w:cs="Times New Roman"/>
                <w:color w:val="000000"/>
                <w:sz w:val="24"/>
                <w:szCs w:val="24"/>
                <w:lang w:val="ru-RU"/>
              </w:rPr>
              <w:t>язык.</w:t>
            </w:r>
            <w:r w:rsidRPr="00A00056">
              <w:rPr>
                <w:lang w:val="ru-RU"/>
              </w:rPr>
              <w:t xml:space="preserve"> </w:t>
            </w:r>
            <w:r w:rsidRPr="00A00056">
              <w:rPr>
                <w:rFonts w:ascii="Times New Roman" w:hAnsi="Times New Roman" w:cs="Times New Roman"/>
                <w:color w:val="000000"/>
                <w:sz w:val="24"/>
                <w:szCs w:val="24"/>
                <w:lang w:val="ru-RU"/>
              </w:rPr>
              <w:t>Навыки</w:t>
            </w:r>
            <w:r w:rsidRPr="00A00056">
              <w:rPr>
                <w:lang w:val="ru-RU"/>
              </w:rPr>
              <w:t xml:space="preserve"> </w:t>
            </w:r>
            <w:r w:rsidRPr="00A00056">
              <w:rPr>
                <w:rFonts w:ascii="Times New Roman" w:hAnsi="Times New Roman" w:cs="Times New Roman"/>
                <w:color w:val="000000"/>
                <w:sz w:val="24"/>
                <w:szCs w:val="24"/>
                <w:lang w:val="ru-RU"/>
              </w:rPr>
              <w:t>устной</w:t>
            </w:r>
            <w:r w:rsidRPr="00A00056">
              <w:rPr>
                <w:lang w:val="ru-RU"/>
              </w:rPr>
              <w:t xml:space="preserve"> </w:t>
            </w:r>
            <w:r w:rsidRPr="00A00056">
              <w:rPr>
                <w:rFonts w:ascii="Times New Roman" w:hAnsi="Times New Roman" w:cs="Times New Roman"/>
                <w:color w:val="000000"/>
                <w:sz w:val="24"/>
                <w:szCs w:val="24"/>
                <w:lang w:val="ru-RU"/>
              </w:rPr>
              <w:t>речи</w:t>
            </w:r>
            <w:r w:rsidRPr="00A00056">
              <w:rPr>
                <w:lang w:val="ru-RU"/>
              </w:rPr>
              <w:t xml:space="preserve"> </w:t>
            </w:r>
            <w:r w:rsidRPr="00A00056">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A00056">
              <w:rPr>
                <w:lang w:val="ru-RU"/>
              </w:rPr>
              <w:t xml:space="preserve"> </w:t>
            </w:r>
            <w:r>
              <w:rPr>
                <w:rFonts w:ascii="Times New Roman" w:hAnsi="Times New Roman" w:cs="Times New Roman"/>
                <w:color w:val="000000"/>
                <w:sz w:val="24"/>
                <w:szCs w:val="24"/>
              </w:rPr>
              <w:t>am</w:t>
            </w:r>
            <w:r w:rsidRPr="00A00056">
              <w:rPr>
                <w:lang w:val="ru-RU"/>
              </w:rPr>
              <w:t xml:space="preserve"> </w:t>
            </w:r>
            <w:r>
              <w:rPr>
                <w:rFonts w:ascii="Times New Roman" w:hAnsi="Times New Roman" w:cs="Times New Roman"/>
                <w:color w:val="000000"/>
                <w:sz w:val="24"/>
                <w:szCs w:val="24"/>
              </w:rPr>
              <w:t>all</w:t>
            </w:r>
            <w:r w:rsidRPr="00A00056">
              <w:rPr>
                <w:lang w:val="ru-RU"/>
              </w:rPr>
              <w:t xml:space="preserve"> </w:t>
            </w:r>
            <w:r>
              <w:rPr>
                <w:rFonts w:ascii="Times New Roman" w:hAnsi="Times New Roman" w:cs="Times New Roman"/>
                <w:color w:val="000000"/>
                <w:sz w:val="24"/>
                <w:szCs w:val="24"/>
              </w:rPr>
              <w:t>Ears</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аудиоматериалы</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ЭБС</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Минаева</w:t>
            </w:r>
            <w:r w:rsidRPr="00A00056">
              <w:rPr>
                <w:lang w:val="ru-RU"/>
              </w:rPr>
              <w:t xml:space="preserve"> </w:t>
            </w:r>
            <w:r w:rsidRPr="00A00056">
              <w:rPr>
                <w:rFonts w:ascii="Times New Roman" w:hAnsi="Times New Roman" w:cs="Times New Roman"/>
                <w:color w:val="000000"/>
                <w:sz w:val="24"/>
                <w:szCs w:val="24"/>
                <w:lang w:val="ru-RU"/>
              </w:rPr>
              <w:t>Л.</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Луканина</w:t>
            </w:r>
            <w:r w:rsidRPr="00A00056">
              <w:rPr>
                <w:lang w:val="ru-RU"/>
              </w:rPr>
              <w:t xml:space="preserve"> </w:t>
            </w:r>
            <w:r w:rsidRPr="00A00056">
              <w:rPr>
                <w:rFonts w:ascii="Times New Roman" w:hAnsi="Times New Roman" w:cs="Times New Roman"/>
                <w:color w:val="000000"/>
                <w:sz w:val="24"/>
                <w:szCs w:val="24"/>
                <w:lang w:val="ru-RU"/>
              </w:rPr>
              <w:t>М.</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Варченко</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В..</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2-е</w:t>
            </w:r>
            <w:r w:rsidRPr="00A00056">
              <w:rPr>
                <w:lang w:val="ru-RU"/>
              </w:rPr>
              <w:t xml:space="preserve"> </w:t>
            </w:r>
            <w:r w:rsidRPr="00A00056">
              <w:rPr>
                <w:rFonts w:ascii="Times New Roman" w:hAnsi="Times New Roman" w:cs="Times New Roman"/>
                <w:color w:val="000000"/>
                <w:sz w:val="24"/>
                <w:szCs w:val="24"/>
                <w:lang w:val="ru-RU"/>
              </w:rPr>
              <w:t>изд.</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Москва:</w:t>
            </w:r>
            <w:r w:rsidRPr="00A00056">
              <w:rPr>
                <w:lang w:val="ru-RU"/>
              </w:rPr>
              <w:t xml:space="preserve"> </w:t>
            </w:r>
            <w:r w:rsidRPr="00A00056">
              <w:rPr>
                <w:rFonts w:ascii="Times New Roman" w:hAnsi="Times New Roman" w:cs="Times New Roman"/>
                <w:color w:val="000000"/>
                <w:sz w:val="24"/>
                <w:szCs w:val="24"/>
                <w:lang w:val="ru-RU"/>
              </w:rPr>
              <w:t>Юрайт,</w:t>
            </w:r>
            <w:r w:rsidRPr="00A00056">
              <w:rPr>
                <w:lang w:val="ru-RU"/>
              </w:rPr>
              <w:t xml:space="preserve"> </w:t>
            </w:r>
            <w:r w:rsidRPr="00A00056">
              <w:rPr>
                <w:rFonts w:ascii="Times New Roman" w:hAnsi="Times New Roman" w:cs="Times New Roman"/>
                <w:color w:val="000000"/>
                <w:sz w:val="24"/>
                <w:szCs w:val="24"/>
                <w:lang w:val="ru-RU"/>
              </w:rPr>
              <w:t>2019.</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199</w:t>
            </w:r>
            <w:r w:rsidRPr="00A00056">
              <w:rPr>
                <w:lang w:val="ru-RU"/>
              </w:rPr>
              <w:t xml:space="preserve"> </w:t>
            </w:r>
            <w:r w:rsidRPr="00A00056">
              <w:rPr>
                <w:rFonts w:ascii="Times New Roman" w:hAnsi="Times New Roman" w:cs="Times New Roman"/>
                <w:color w:val="000000"/>
                <w:sz w:val="24"/>
                <w:szCs w:val="24"/>
                <w:lang w:val="ru-RU"/>
              </w:rPr>
              <w:t>с</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ISBN</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978-5-534-09265-3.</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Pr>
                <w:rFonts w:ascii="Times New Roman" w:hAnsi="Times New Roman" w:cs="Times New Roman"/>
                <w:color w:val="000000"/>
                <w:sz w:val="24"/>
                <w:szCs w:val="24"/>
              </w:rPr>
              <w:t>URL</w:t>
            </w:r>
            <w:r w:rsidRPr="00A00056">
              <w:rPr>
                <w:rFonts w:ascii="Times New Roman" w:hAnsi="Times New Roman" w:cs="Times New Roman"/>
                <w:color w:val="000000"/>
                <w:sz w:val="24"/>
                <w:szCs w:val="24"/>
                <w:lang w:val="ru-RU"/>
              </w:rPr>
              <w:t>:</w:t>
            </w:r>
            <w:r w:rsidRPr="00A00056">
              <w:rPr>
                <w:lang w:val="ru-RU"/>
              </w:rPr>
              <w:t xml:space="preserve"> </w:t>
            </w:r>
            <w:hyperlink r:id="rId6" w:history="1">
              <w:r w:rsidR="00B57081">
                <w:rPr>
                  <w:rStyle w:val="a3"/>
                  <w:lang w:val="ru-RU"/>
                </w:rPr>
                <w:t>https://urait.ru/bcode/438499</w:t>
              </w:r>
            </w:hyperlink>
            <w:r w:rsidRPr="00A00056">
              <w:rPr>
                <w:lang w:val="ru-RU"/>
              </w:rPr>
              <w:t xml:space="preserve"> </w:t>
            </w:r>
          </w:p>
        </w:tc>
      </w:tr>
      <w:tr w:rsidR="00E24A49" w:rsidRPr="00742021">
        <w:trPr>
          <w:trHeight w:hRule="exact" w:val="799"/>
        </w:trPr>
        <w:tc>
          <w:tcPr>
            <w:tcW w:w="9654" w:type="dxa"/>
            <w:gridSpan w:val="2"/>
            <w:vMerge/>
            <w:shd w:val="clear" w:color="000000" w:fill="FFFFFF"/>
            <w:tcMar>
              <w:left w:w="34" w:type="dxa"/>
              <w:right w:w="34" w:type="dxa"/>
            </w:tcMar>
          </w:tcPr>
          <w:p w:rsidR="00E24A49" w:rsidRPr="00A00056" w:rsidRDefault="00E24A49">
            <w:pPr>
              <w:rPr>
                <w:lang w:val="ru-RU"/>
              </w:rPr>
            </w:pPr>
          </w:p>
        </w:tc>
      </w:tr>
      <w:tr w:rsidR="00E24A49">
        <w:trPr>
          <w:trHeight w:hRule="exact" w:val="826"/>
        </w:trPr>
        <w:tc>
          <w:tcPr>
            <w:tcW w:w="9654" w:type="dxa"/>
            <w:gridSpan w:val="2"/>
            <w:shd w:val="clear" w:color="000000" w:fill="FFFFFF"/>
            <w:tcMar>
              <w:left w:w="34" w:type="dxa"/>
              <w:right w:w="34" w:type="dxa"/>
            </w:tcMar>
          </w:tcPr>
          <w:p w:rsidR="00E24A49" w:rsidRDefault="00B03B74">
            <w:pPr>
              <w:spacing w:after="0" w:line="240" w:lineRule="auto"/>
              <w:ind w:firstLine="725"/>
              <w:jc w:val="both"/>
              <w:rPr>
                <w:sz w:val="24"/>
                <w:szCs w:val="24"/>
              </w:rPr>
            </w:pPr>
            <w:r w:rsidRPr="00A00056">
              <w:rPr>
                <w:rFonts w:ascii="Times New Roman" w:hAnsi="Times New Roman" w:cs="Times New Roman"/>
                <w:color w:val="000000"/>
                <w:sz w:val="24"/>
                <w:szCs w:val="24"/>
                <w:lang w:val="ru-RU"/>
              </w:rPr>
              <w:t>2.</w:t>
            </w:r>
            <w:r w:rsidRPr="00A00056">
              <w:rPr>
                <w:lang w:val="ru-RU"/>
              </w:rPr>
              <w:t xml:space="preserve"> </w:t>
            </w:r>
            <w:r w:rsidRPr="00A00056">
              <w:rPr>
                <w:rFonts w:ascii="Times New Roman" w:hAnsi="Times New Roman" w:cs="Times New Roman"/>
                <w:color w:val="000000"/>
                <w:sz w:val="24"/>
                <w:szCs w:val="24"/>
                <w:lang w:val="ru-RU"/>
              </w:rPr>
              <w:t>Сравнительная</w:t>
            </w:r>
            <w:r w:rsidRPr="00A00056">
              <w:rPr>
                <w:lang w:val="ru-RU"/>
              </w:rPr>
              <w:t xml:space="preserve"> </w:t>
            </w:r>
            <w:r w:rsidRPr="00A00056">
              <w:rPr>
                <w:rFonts w:ascii="Times New Roman" w:hAnsi="Times New Roman" w:cs="Times New Roman"/>
                <w:color w:val="000000"/>
                <w:sz w:val="24"/>
                <w:szCs w:val="24"/>
                <w:lang w:val="ru-RU"/>
              </w:rPr>
              <w:t>фонетика</w:t>
            </w:r>
            <w:r w:rsidRPr="00A00056">
              <w:rPr>
                <w:lang w:val="ru-RU"/>
              </w:rPr>
              <w:t xml:space="preserve"> </w:t>
            </w:r>
            <w:r w:rsidRPr="00A00056">
              <w:rPr>
                <w:rFonts w:ascii="Times New Roman" w:hAnsi="Times New Roman" w:cs="Times New Roman"/>
                <w:color w:val="000000"/>
                <w:sz w:val="24"/>
                <w:szCs w:val="24"/>
                <w:lang w:val="ru-RU"/>
              </w:rPr>
              <w:t>индоевропейских</w:t>
            </w:r>
            <w:r w:rsidRPr="00A00056">
              <w:rPr>
                <w:lang w:val="ru-RU"/>
              </w:rPr>
              <w:t xml:space="preserve"> </w:t>
            </w:r>
            <w:r w:rsidRPr="00A00056">
              <w:rPr>
                <w:rFonts w:ascii="Times New Roman" w:hAnsi="Times New Roman" w:cs="Times New Roman"/>
                <w:color w:val="000000"/>
                <w:sz w:val="24"/>
                <w:szCs w:val="24"/>
                <w:lang w:val="ru-RU"/>
              </w:rPr>
              <w:t>языков</w:t>
            </w:r>
            <w:r w:rsidRPr="00A00056">
              <w:rPr>
                <w:lang w:val="ru-RU"/>
              </w:rPr>
              <w:t xml:space="preserve"> </w:t>
            </w:r>
            <w:r w:rsidRPr="00A00056">
              <w:rPr>
                <w:rFonts w:ascii="Times New Roman" w:hAnsi="Times New Roman" w:cs="Times New Roman"/>
                <w:color w:val="000000"/>
                <w:sz w:val="24"/>
                <w:szCs w:val="24"/>
                <w:lang w:val="ru-RU"/>
              </w:rPr>
              <w:t>/</w:t>
            </w:r>
            <w:r w:rsidRPr="00A00056">
              <w:rPr>
                <w:lang w:val="ru-RU"/>
              </w:rPr>
              <w:t xml:space="preserve"> </w:t>
            </w:r>
            <w:r w:rsidRPr="00A00056">
              <w:rPr>
                <w:rFonts w:ascii="Times New Roman" w:hAnsi="Times New Roman" w:cs="Times New Roman"/>
                <w:color w:val="000000"/>
                <w:sz w:val="24"/>
                <w:szCs w:val="24"/>
                <w:lang w:val="ru-RU"/>
              </w:rPr>
              <w:t>Фортунатов</w:t>
            </w:r>
            <w:r w:rsidRPr="00A00056">
              <w:rPr>
                <w:lang w:val="ru-RU"/>
              </w:rPr>
              <w:t xml:space="preserve"> </w:t>
            </w:r>
            <w:r w:rsidRPr="00A00056">
              <w:rPr>
                <w:rFonts w:ascii="Times New Roman" w:hAnsi="Times New Roman" w:cs="Times New Roman"/>
                <w:color w:val="000000"/>
                <w:sz w:val="24"/>
                <w:szCs w:val="24"/>
                <w:lang w:val="ru-RU"/>
              </w:rPr>
              <w:t>Ф.</w:t>
            </w:r>
            <w:r w:rsidRPr="00A00056">
              <w:rPr>
                <w:lang w:val="ru-RU"/>
              </w:rPr>
              <w:t xml:space="preserve"> </w:t>
            </w:r>
            <w:r w:rsidRPr="00A00056">
              <w:rPr>
                <w:rFonts w:ascii="Times New Roman" w:hAnsi="Times New Roman" w:cs="Times New Roman"/>
                <w:color w:val="000000"/>
                <w:sz w:val="24"/>
                <w:szCs w:val="24"/>
                <w:lang w:val="ru-RU"/>
              </w:rPr>
              <w:t>Ф..</w:t>
            </w:r>
            <w:r w:rsidRPr="00A0005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7081">
                <w:rPr>
                  <w:rStyle w:val="a3"/>
                </w:rPr>
                <w:t>https://urait.ru/bcode/437577</w:t>
              </w:r>
            </w:hyperlink>
            <w:r>
              <w:t xml:space="preserve"> </w:t>
            </w:r>
          </w:p>
        </w:tc>
      </w:tr>
    </w:tbl>
    <w:p w:rsidR="00E24A49" w:rsidRDefault="00E24A49"/>
    <w:sectPr w:rsidR="00E24A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2021"/>
    <w:rsid w:val="00893559"/>
    <w:rsid w:val="009A16A9"/>
    <w:rsid w:val="00A00056"/>
    <w:rsid w:val="00B03B74"/>
    <w:rsid w:val="00B57081"/>
    <w:rsid w:val="00D31453"/>
    <w:rsid w:val="00E209E2"/>
    <w:rsid w:val="00E2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559"/>
    <w:rPr>
      <w:color w:val="0563C1" w:themeColor="hyperlink"/>
      <w:u w:val="single"/>
    </w:rPr>
  </w:style>
  <w:style w:type="character" w:styleId="a4">
    <w:name w:val="Unresolved Mention"/>
    <w:basedOn w:val="a0"/>
    <w:uiPriority w:val="99"/>
    <w:semiHidden/>
    <w:unhideWhenUsed/>
    <w:rsid w:val="00B5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3635">
      <w:bodyDiv w:val="1"/>
      <w:marLeft w:val="0"/>
      <w:marRight w:val="0"/>
      <w:marTop w:val="0"/>
      <w:marBottom w:val="0"/>
      <w:divBdr>
        <w:top w:val="none" w:sz="0" w:space="0" w:color="auto"/>
        <w:left w:val="none" w:sz="0" w:space="0" w:color="auto"/>
        <w:bottom w:val="none" w:sz="0" w:space="0" w:color="auto"/>
        <w:right w:val="none" w:sz="0" w:space="0" w:color="auto"/>
      </w:divBdr>
    </w:div>
    <w:div w:id="906888527">
      <w:bodyDiv w:val="1"/>
      <w:marLeft w:val="0"/>
      <w:marRight w:val="0"/>
      <w:marTop w:val="0"/>
      <w:marBottom w:val="0"/>
      <w:divBdr>
        <w:top w:val="none" w:sz="0" w:space="0" w:color="auto"/>
        <w:left w:val="none" w:sz="0" w:space="0" w:color="auto"/>
        <w:bottom w:val="none" w:sz="0" w:space="0" w:color="auto"/>
        <w:right w:val="none" w:sz="0" w:space="0" w:color="auto"/>
      </w:divBdr>
    </w:div>
    <w:div w:id="1147626712">
      <w:bodyDiv w:val="1"/>
      <w:marLeft w:val="0"/>
      <w:marRight w:val="0"/>
      <w:marTop w:val="0"/>
      <w:marBottom w:val="0"/>
      <w:divBdr>
        <w:top w:val="none" w:sz="0" w:space="0" w:color="auto"/>
        <w:left w:val="none" w:sz="0" w:space="0" w:color="auto"/>
        <w:bottom w:val="none" w:sz="0" w:space="0" w:color="auto"/>
        <w:right w:val="none" w:sz="0" w:space="0" w:color="auto"/>
      </w:divBdr>
    </w:div>
    <w:div w:id="1659572855">
      <w:bodyDiv w:val="1"/>
      <w:marLeft w:val="0"/>
      <w:marRight w:val="0"/>
      <w:marTop w:val="0"/>
      <w:marBottom w:val="0"/>
      <w:divBdr>
        <w:top w:val="none" w:sz="0" w:space="0" w:color="auto"/>
        <w:left w:val="none" w:sz="0" w:space="0" w:color="auto"/>
        <w:bottom w:val="none" w:sz="0" w:space="0" w:color="auto"/>
        <w:right w:val="none" w:sz="0" w:space="0" w:color="auto"/>
      </w:divBdr>
    </w:div>
    <w:div w:id="1702125802">
      <w:bodyDiv w:val="1"/>
      <w:marLeft w:val="0"/>
      <w:marRight w:val="0"/>
      <w:marTop w:val="0"/>
      <w:marBottom w:val="0"/>
      <w:divBdr>
        <w:top w:val="none" w:sz="0" w:space="0" w:color="auto"/>
        <w:left w:val="none" w:sz="0" w:space="0" w:color="auto"/>
        <w:bottom w:val="none" w:sz="0" w:space="0" w:color="auto"/>
        <w:right w:val="none" w:sz="0" w:space="0" w:color="auto"/>
      </w:divBdr>
    </w:div>
    <w:div w:id="1819878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37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8499" TargetMode="External"/><Relationship Id="rId5" Type="http://schemas.openxmlformats.org/officeDocument/2006/relationships/hyperlink" Target="https://www.biblio-online.ru/bcode/431957" TargetMode="External"/><Relationship Id="rId4" Type="http://schemas.openxmlformats.org/officeDocument/2006/relationships/hyperlink" Target="https://www.biblio-online.ru/bcode/44486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4054</Words>
  <Characters>23109</Characters>
  <Application>Microsoft Office Word</Application>
  <DocSecurity>0</DocSecurity>
  <Lines>192</Lines>
  <Paragraphs>54</Paragraphs>
  <ScaleCrop>false</ScaleCrop>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2019-2020_ФГОС3++2019_Бак-ОФО-ПО2(НОиИЯ)_plx_Теоретическая фонетика</dc:title>
  <dc:creator>FastReport.NET</dc:creator>
  <cp:lastModifiedBy>Mark Bernstorf</cp:lastModifiedBy>
  <cp:revision>7</cp:revision>
  <dcterms:created xsi:type="dcterms:W3CDTF">2021-03-19T08:01:00Z</dcterms:created>
  <dcterms:modified xsi:type="dcterms:W3CDTF">2022-11-13T19:33:00Z</dcterms:modified>
</cp:coreProperties>
</file>